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447C" w14:textId="77777777" w:rsidR="002857CF" w:rsidRDefault="00452FAA">
      <w:r>
        <w:rPr>
          <w:rFonts w:hint="eastAsia"/>
        </w:rPr>
        <w:t>ウイルス感染症対策</w:t>
      </w:r>
      <w:r w:rsidR="00F67DB3">
        <w:rPr>
          <w:rFonts w:hint="eastAsia"/>
        </w:rPr>
        <w:t xml:space="preserve">：　</w:t>
      </w:r>
    </w:p>
    <w:p w14:paraId="2C79F841" w14:textId="77777777" w:rsidR="002857CF" w:rsidRDefault="002857CF"/>
    <w:p w14:paraId="5E3599B9" w14:textId="77777777" w:rsidR="002857CF" w:rsidRDefault="002857CF">
      <w:r>
        <w:rPr>
          <w:rFonts w:hint="eastAsia"/>
        </w:rPr>
        <w:t>ウイルスは、</w:t>
      </w:r>
      <w:r w:rsidR="000B5662">
        <w:rPr>
          <w:rFonts w:hint="eastAsia"/>
        </w:rPr>
        <w:t>呼吸をする空気を介して感染が拡が</w:t>
      </w:r>
      <w:r>
        <w:rPr>
          <w:rFonts w:hint="eastAsia"/>
        </w:rPr>
        <w:t>ります。</w:t>
      </w:r>
    </w:p>
    <w:p w14:paraId="49572C51" w14:textId="77777777" w:rsidR="002857CF" w:rsidRDefault="00F67DB3" w:rsidP="002857CF">
      <w:r>
        <w:rPr>
          <w:rFonts w:hint="eastAsia"/>
        </w:rPr>
        <w:t>かぜはコロナウイルス以外のたくさんのウイルスにより</w:t>
      </w:r>
      <w:r w:rsidR="002857CF">
        <w:rPr>
          <w:rFonts w:hint="eastAsia"/>
        </w:rPr>
        <w:t>発病します。</w:t>
      </w:r>
    </w:p>
    <w:p w14:paraId="304BFEA9" w14:textId="77777777" w:rsidR="002857CF" w:rsidRDefault="002857CF" w:rsidP="002857CF">
      <w:r>
        <w:rPr>
          <w:rFonts w:hint="eastAsia"/>
        </w:rPr>
        <w:t>かぜのウイルスの中ではｲﾝﾌﾙｴﾝｻﾞウイルスのみ治療薬がありますが、発熱</w:t>
      </w:r>
      <w:r>
        <w:rPr>
          <w:rFonts w:hint="eastAsia"/>
        </w:rPr>
        <w:t>1</w:t>
      </w:r>
      <w:r>
        <w:rPr>
          <w:rFonts w:hint="eastAsia"/>
        </w:rPr>
        <w:t>日で服用を始めないと、体の中にウイルスが増えてｲﾝﾌﾙｴﾝｻﾞ治療薬が効かなくなります。</w:t>
      </w:r>
    </w:p>
    <w:p w14:paraId="6E756E10" w14:textId="77777777" w:rsidR="000C21CD" w:rsidRDefault="000C21CD" w:rsidP="002857CF">
      <w:r>
        <w:rPr>
          <w:rFonts w:hint="eastAsia"/>
        </w:rPr>
        <w:t>来年になれば、コロナウイルスも現在のｲﾝﾌﾙｴﾝｻﾞウイルス同様の取扱になると思われますので、落ち着いて対応することが望まれます。</w:t>
      </w:r>
    </w:p>
    <w:p w14:paraId="2A0C3F65" w14:textId="77777777" w:rsidR="000C21CD" w:rsidRDefault="000C21CD" w:rsidP="002857CF"/>
    <w:p w14:paraId="32E8C89A" w14:textId="77777777" w:rsidR="00452FAA" w:rsidRPr="002857CF" w:rsidRDefault="00452FAA"/>
    <w:p w14:paraId="27649DA7" w14:textId="640D968D" w:rsidR="002857CF" w:rsidRDefault="002857CF" w:rsidP="00E13333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</w:t>
      </w:r>
    </w:p>
    <w:p w14:paraId="5A00E41C" w14:textId="038ACADF" w:rsidR="00452FAA" w:rsidRDefault="00E13333">
      <w:r>
        <w:rPr>
          <w:rFonts w:hint="eastAsia"/>
          <w:b/>
        </w:rPr>
        <w:t>①</w:t>
      </w:r>
      <w:r w:rsidR="000B5662" w:rsidRPr="002857C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38EC2" wp14:editId="6D587533">
                <wp:simplePos x="0" y="0"/>
                <wp:positionH relativeFrom="column">
                  <wp:posOffset>3510915</wp:posOffset>
                </wp:positionH>
                <wp:positionV relativeFrom="paragraph">
                  <wp:posOffset>225425</wp:posOffset>
                </wp:positionV>
                <wp:extent cx="9525" cy="209550"/>
                <wp:effectExtent l="38100" t="0" r="666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0AA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76.45pt;margin-top:17.75pt;width: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B5662" w:rsidRPr="002857C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525BA" wp14:editId="75D548AD">
                <wp:simplePos x="0" y="0"/>
                <wp:positionH relativeFrom="column">
                  <wp:posOffset>320040</wp:posOffset>
                </wp:positionH>
                <wp:positionV relativeFrom="paragraph">
                  <wp:posOffset>225425</wp:posOffset>
                </wp:positionV>
                <wp:extent cx="1543050" cy="209550"/>
                <wp:effectExtent l="0" t="0" r="57150" b="762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8E1B4" id="直線矢印コネクタ 2" o:spid="_x0000_s1026" type="#_x0000_t32" style="position:absolute;left:0;text-align:left;margin-left:25.2pt;margin-top:17.75pt;width:121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0B5662" w:rsidRPr="002857C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21BA6" wp14:editId="72FB5A16">
                <wp:simplePos x="0" y="0"/>
                <wp:positionH relativeFrom="column">
                  <wp:posOffset>320040</wp:posOffset>
                </wp:positionH>
                <wp:positionV relativeFrom="paragraph">
                  <wp:posOffset>225425</wp:posOffset>
                </wp:positionV>
                <wp:extent cx="0" cy="209550"/>
                <wp:effectExtent l="76200" t="0" r="57150" b="571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67FA1" id="直線矢印コネクタ 1" o:spid="_x0000_s1026" type="#_x0000_t32" style="position:absolute;left:0;text-align:left;margin-left:25.2pt;margin-top:17.75pt;width:0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452FAA" w:rsidRPr="002857CF">
        <w:rPr>
          <w:rFonts w:hint="eastAsia"/>
          <w:b/>
        </w:rPr>
        <w:t>仕事場で</w:t>
      </w:r>
      <w:r w:rsidR="00452FAA">
        <w:rPr>
          <w:rFonts w:hint="eastAsia"/>
        </w:rPr>
        <w:t>、</w:t>
      </w:r>
      <w:r w:rsidR="000B5662">
        <w:tab/>
      </w:r>
      <w:r w:rsidR="000B5662">
        <w:tab/>
      </w:r>
      <w:r w:rsidR="000B5662">
        <w:tab/>
      </w:r>
      <w:r w:rsidR="000B5662">
        <w:tab/>
      </w:r>
      <w:r w:rsidR="000B5662">
        <w:tab/>
      </w:r>
      <w:r w:rsidRPr="00E13333">
        <w:rPr>
          <w:rFonts w:hint="eastAsia"/>
          <w:b/>
          <w:bCs/>
        </w:rPr>
        <w:t>②</w:t>
      </w:r>
      <w:r w:rsidR="000B5662" w:rsidRPr="002857CF">
        <w:rPr>
          <w:rFonts w:hint="eastAsia"/>
          <w:b/>
        </w:rPr>
        <w:t>日常生活</w:t>
      </w:r>
    </w:p>
    <w:p w14:paraId="6F3BFB35" w14:textId="77777777" w:rsidR="00452FAA" w:rsidRDefault="00452FAA"/>
    <w:p w14:paraId="6B2115D0" w14:textId="77777777" w:rsidR="00452FAA" w:rsidRDefault="00452FAA">
      <w:r>
        <w:rPr>
          <w:rFonts w:hint="eastAsia"/>
        </w:rPr>
        <w:t>風通しの良い作業場</w:t>
      </w:r>
      <w:r>
        <w:tab/>
      </w:r>
      <w:r>
        <w:rPr>
          <w:rFonts w:hint="eastAsia"/>
        </w:rPr>
        <w:t>密閉空間（事務室等）</w:t>
      </w:r>
      <w:r w:rsidR="000B5662">
        <w:tab/>
      </w:r>
      <w:r w:rsidR="000B5662">
        <w:rPr>
          <w:rFonts w:hint="eastAsia"/>
        </w:rPr>
        <w:t>人ごみにでない</w:t>
      </w:r>
    </w:p>
    <w:p w14:paraId="6F4ECC9D" w14:textId="77777777" w:rsidR="00452FAA" w:rsidRDefault="000B56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BF355" wp14:editId="5872C8BD">
                <wp:simplePos x="0" y="0"/>
                <wp:positionH relativeFrom="column">
                  <wp:posOffset>3520440</wp:posOffset>
                </wp:positionH>
                <wp:positionV relativeFrom="paragraph">
                  <wp:posOffset>6350</wp:posOffset>
                </wp:positionV>
                <wp:extent cx="0" cy="180975"/>
                <wp:effectExtent l="76200" t="0" r="57150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C356F" id="直線矢印コネクタ 6" o:spid="_x0000_s1026" type="#_x0000_t32" style="position:absolute;left:0;text-align:left;margin-left:277.2pt;margin-top:.5pt;width:0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BD1BA" wp14:editId="7CF9A8F4">
                <wp:simplePos x="0" y="0"/>
                <wp:positionH relativeFrom="column">
                  <wp:posOffset>1920240</wp:posOffset>
                </wp:positionH>
                <wp:positionV relativeFrom="paragraph">
                  <wp:posOffset>6350</wp:posOffset>
                </wp:positionV>
                <wp:extent cx="9525" cy="228600"/>
                <wp:effectExtent l="38100" t="0" r="666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52142" id="直線矢印コネクタ 4" o:spid="_x0000_s1026" type="#_x0000_t32" style="position:absolute;left:0;text-align:left;margin-left:151.2pt;margin-top:.5pt;width:.7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3976C" wp14:editId="2064CA9A">
                <wp:simplePos x="0" y="0"/>
                <wp:positionH relativeFrom="column">
                  <wp:posOffset>320040</wp:posOffset>
                </wp:positionH>
                <wp:positionV relativeFrom="paragraph">
                  <wp:posOffset>6350</wp:posOffset>
                </wp:positionV>
                <wp:extent cx="0" cy="180975"/>
                <wp:effectExtent l="76200" t="0" r="571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337AC" id="直線矢印コネクタ 3" o:spid="_x0000_s1026" type="#_x0000_t32" style="position:absolute;left:0;text-align:left;margin-left:25.2pt;margin-top:.5pt;width:0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</w:p>
    <w:p w14:paraId="3D0C8D36" w14:textId="77777777" w:rsidR="00452FAA" w:rsidRDefault="00452FAA">
      <w:r>
        <w:rPr>
          <w:rFonts w:hint="eastAsia"/>
        </w:rPr>
        <w:t>作業によりマスク</w:t>
      </w:r>
      <w:r w:rsidR="000B5662">
        <w:tab/>
      </w:r>
      <w:r w:rsidR="000B5662">
        <w:rPr>
          <w:rFonts w:hint="eastAsia"/>
        </w:rPr>
        <w:t>きちんとマスク装着</w:t>
      </w:r>
      <w:r w:rsidR="000B5662">
        <w:tab/>
      </w:r>
      <w:r w:rsidR="000B5662">
        <w:rPr>
          <w:rFonts w:hint="eastAsia"/>
        </w:rPr>
        <w:t>人ごみに出る場合は</w:t>
      </w:r>
    </w:p>
    <w:p w14:paraId="259212EE" w14:textId="77777777" w:rsidR="00452FAA" w:rsidRDefault="00452FAA">
      <w:r>
        <w:rPr>
          <w:rFonts w:hint="eastAsia"/>
        </w:rPr>
        <w:t>装着が困難であり、</w:t>
      </w:r>
      <w:r w:rsidR="000B5662">
        <w:rPr>
          <w:rFonts w:hint="eastAsia"/>
        </w:rPr>
        <w:t xml:space="preserve">　　　することが大切</w:t>
      </w:r>
      <w:r w:rsidR="000B5662">
        <w:tab/>
      </w:r>
      <w:r w:rsidR="000B5662">
        <w:tab/>
      </w:r>
      <w:r w:rsidR="000B5662">
        <w:rPr>
          <w:rFonts w:hint="eastAsia"/>
        </w:rPr>
        <w:t>きちんとマスク装着</w:t>
      </w:r>
    </w:p>
    <w:p w14:paraId="6FED04C8" w14:textId="77777777" w:rsidR="00452FAA" w:rsidRDefault="00452FAA">
      <w:r>
        <w:rPr>
          <w:rFonts w:hint="eastAsia"/>
        </w:rPr>
        <w:t>呼吸漏れや鼻マスク</w:t>
      </w:r>
    </w:p>
    <w:p w14:paraId="72DD6211" w14:textId="7B53822D" w:rsidR="00452FAA" w:rsidRDefault="00452FAA">
      <w:r>
        <w:rPr>
          <w:rFonts w:hint="eastAsia"/>
        </w:rPr>
        <w:t>等でマスク防止は</w:t>
      </w:r>
      <w:r w:rsidR="000B5662">
        <w:tab/>
      </w:r>
      <w:r w:rsidR="000B5662">
        <w:tab/>
      </w:r>
      <w:r w:rsidR="000B5662">
        <w:tab/>
      </w:r>
      <w:r w:rsidR="000B5662">
        <w:tab/>
      </w:r>
      <w:r w:rsidR="000B5662">
        <w:rPr>
          <w:rFonts w:hint="eastAsia"/>
        </w:rPr>
        <w:t>手洗い励行</w:t>
      </w:r>
      <w:r w:rsidR="00E13333">
        <w:rPr>
          <w:rFonts w:hint="eastAsia"/>
        </w:rPr>
        <w:t>、</w:t>
      </w:r>
    </w:p>
    <w:p w14:paraId="3208184B" w14:textId="08F61F3F" w:rsidR="00452FAA" w:rsidRDefault="000B566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D2A8B" wp14:editId="551603F7">
                <wp:simplePos x="0" y="0"/>
                <wp:positionH relativeFrom="column">
                  <wp:posOffset>320040</wp:posOffset>
                </wp:positionH>
                <wp:positionV relativeFrom="paragraph">
                  <wp:posOffset>206375</wp:posOffset>
                </wp:positionV>
                <wp:extent cx="0" cy="314325"/>
                <wp:effectExtent l="76200" t="0" r="57150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84EB3" id="直線矢印コネクタ 7" o:spid="_x0000_s1026" type="#_x0000_t32" style="position:absolute;left:0;text-align:left;margin-left:25.2pt;margin-top:16.25pt;width:0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452FAA">
        <w:rPr>
          <w:rFonts w:hint="eastAsia"/>
        </w:rPr>
        <w:t>困難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什器等は</w:t>
      </w:r>
      <w:r w:rsidR="0016470C">
        <w:rPr>
          <w:rFonts w:hint="eastAsia"/>
        </w:rPr>
        <w:t>市販の</w:t>
      </w:r>
      <w:r w:rsidR="00E13333">
        <w:rPr>
          <w:rFonts w:hint="eastAsia"/>
        </w:rPr>
        <w:t>5</w:t>
      </w:r>
      <w:r w:rsidR="0016470C">
        <w:rPr>
          <w:rFonts w:hint="eastAsia"/>
        </w:rPr>
        <w:t>％</w:t>
      </w:r>
      <w:r>
        <w:rPr>
          <w:rFonts w:hint="eastAsia"/>
        </w:rPr>
        <w:t>ハイター</w:t>
      </w:r>
      <w:r w:rsidR="0016470C">
        <w:rPr>
          <w:rFonts w:hint="eastAsia"/>
        </w:rPr>
        <w:t>を</w:t>
      </w:r>
    </w:p>
    <w:p w14:paraId="7B98C14C" w14:textId="7ADB4FCD" w:rsidR="00452FAA" w:rsidRDefault="000B5662">
      <w:r>
        <w:tab/>
      </w:r>
      <w:r>
        <w:tab/>
      </w:r>
      <w:r>
        <w:tab/>
      </w:r>
      <w:r>
        <w:tab/>
      </w:r>
      <w:r>
        <w:tab/>
      </w:r>
      <w:r>
        <w:tab/>
      </w:r>
      <w:r w:rsidR="0016470C">
        <w:rPr>
          <w:rFonts w:hint="eastAsia"/>
        </w:rPr>
        <w:t>100</w:t>
      </w:r>
      <w:r w:rsidR="0016470C">
        <w:rPr>
          <w:rFonts w:hint="eastAsia"/>
        </w:rPr>
        <w:t>倍希釈して（</w:t>
      </w:r>
      <w:r w:rsidR="00E13333">
        <w:rPr>
          <w:rFonts w:hint="eastAsia"/>
        </w:rPr>
        <w:t>1</w:t>
      </w:r>
      <w:r w:rsidR="00E13333">
        <w:t>000</w:t>
      </w:r>
      <w:r w:rsidR="0016470C">
        <w:t>ml</w:t>
      </w:r>
      <w:r w:rsidR="0016470C">
        <w:rPr>
          <w:rFonts w:hint="eastAsia"/>
        </w:rPr>
        <w:t>ペットボト</w:t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16470C">
        <w:rPr>
          <w:rFonts w:hint="eastAsia"/>
        </w:rPr>
        <w:t>ル</w:t>
      </w:r>
      <w:r w:rsidR="00FC2C4D">
        <w:rPr>
          <w:rFonts w:hint="eastAsia"/>
        </w:rPr>
        <w:t>水</w:t>
      </w:r>
      <w:r w:rsidR="0016470C">
        <w:rPr>
          <w:rFonts w:hint="eastAsia"/>
        </w:rPr>
        <w:t>にキャップ</w:t>
      </w:r>
      <w:r w:rsidR="0016470C">
        <w:rPr>
          <w:rFonts w:hint="eastAsia"/>
        </w:rPr>
        <w:t>1</w:t>
      </w:r>
      <w:r w:rsidR="0016470C">
        <w:rPr>
          <w:rFonts w:hint="eastAsia"/>
        </w:rPr>
        <w:t>杯</w:t>
      </w:r>
      <w:r w:rsidR="00FC2C4D">
        <w:rPr>
          <w:rFonts w:hint="eastAsia"/>
        </w:rPr>
        <w:t>入れて</w:t>
      </w:r>
      <w:r w:rsidR="00FC2C4D">
        <w:rPr>
          <w:rFonts w:hint="eastAsia"/>
        </w:rPr>
        <w:t>0</w:t>
      </w:r>
      <w:r w:rsidR="00FC2C4D">
        <w:t>.02%</w:t>
      </w:r>
      <w:r w:rsidR="00FC2C4D">
        <w:rPr>
          <w:rFonts w:hint="eastAsia"/>
        </w:rPr>
        <w:t>液</w:t>
      </w:r>
    </w:p>
    <w:p w14:paraId="2E3C6876" w14:textId="702EA02B" w:rsidR="00452FAA" w:rsidRDefault="00452FAA">
      <w:r>
        <w:rPr>
          <w:rFonts w:hint="eastAsia"/>
        </w:rPr>
        <w:t>ガーゼマスクによる</w:t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FC2C4D">
        <w:rPr>
          <w:rFonts w:hint="eastAsia"/>
        </w:rPr>
        <w:t>とする）又は</w:t>
      </w:r>
      <w:r w:rsidR="00FC2C4D">
        <w:rPr>
          <w:rFonts w:hint="eastAsia"/>
        </w:rPr>
        <w:t>1</w:t>
      </w:r>
      <w:r w:rsidR="0016470C">
        <w:rPr>
          <w:rFonts w:hint="eastAsia"/>
        </w:rPr>
        <w:t>00</w:t>
      </w:r>
      <w:r w:rsidR="0016470C">
        <w:rPr>
          <w:rFonts w:hint="eastAsia"/>
        </w:rPr>
        <w:t>円ショップのスプ</w:t>
      </w:r>
    </w:p>
    <w:p w14:paraId="5E80476A" w14:textId="3D66F3E4" w:rsidR="00452FAA" w:rsidRDefault="00452FAA">
      <w:r>
        <w:rPr>
          <w:rFonts w:hint="eastAsia"/>
        </w:rPr>
        <w:t>くしゃみ防止と</w:t>
      </w:r>
      <w:r w:rsidR="002857CF">
        <w:rPr>
          <w:rFonts w:hint="eastAsia"/>
        </w:rPr>
        <w:t>ノド</w:t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FC2C4D">
        <w:rPr>
          <w:rFonts w:hint="eastAsia"/>
        </w:rPr>
        <w:t>レー</w:t>
      </w:r>
      <w:r w:rsidR="0016470C">
        <w:rPr>
          <w:rFonts w:hint="eastAsia"/>
        </w:rPr>
        <w:t>に</w:t>
      </w:r>
      <w:r w:rsidR="00E13333">
        <w:rPr>
          <w:rFonts w:hint="eastAsia"/>
        </w:rPr>
        <w:t>詰替え</w:t>
      </w:r>
      <w:r w:rsidR="0016470C">
        <w:rPr>
          <w:rFonts w:hint="eastAsia"/>
        </w:rPr>
        <w:t>て使用</w:t>
      </w:r>
      <w:r w:rsidR="00FC2C4D">
        <w:rPr>
          <w:rFonts w:hint="eastAsia"/>
        </w:rPr>
        <w:t>（皮膚火傷・什器</w:t>
      </w:r>
    </w:p>
    <w:p w14:paraId="1AC99396" w14:textId="31A75423" w:rsidR="000B5662" w:rsidRDefault="00452FAA" w:rsidP="00FC2C4D">
      <w:r>
        <w:rPr>
          <w:rFonts w:hint="eastAsia"/>
        </w:rPr>
        <w:t>を暖める程度</w:t>
      </w:r>
      <w:r w:rsidR="000B5662">
        <w:rPr>
          <w:rFonts w:hint="eastAsia"/>
        </w:rPr>
        <w:t>が無難</w:t>
      </w:r>
      <w:r w:rsidR="0016470C">
        <w:tab/>
      </w:r>
      <w:r w:rsidR="0016470C">
        <w:tab/>
      </w:r>
      <w:r w:rsidR="0016470C">
        <w:tab/>
      </w:r>
      <w:r w:rsidR="0016470C">
        <w:tab/>
      </w:r>
      <w:r w:rsidR="0016470C">
        <w:rPr>
          <w:rFonts w:hint="eastAsia"/>
        </w:rPr>
        <w:t>表面を傷つけるのに注意</w:t>
      </w:r>
      <w:r w:rsidR="00FC2C4D">
        <w:rPr>
          <w:rFonts w:hint="eastAsia"/>
        </w:rPr>
        <w:t>）</w:t>
      </w:r>
      <w:r w:rsidR="00E13333">
        <w:rPr>
          <w:rFonts w:hint="eastAsia"/>
        </w:rPr>
        <w:t>、</w:t>
      </w:r>
    </w:p>
    <w:p w14:paraId="2DAFB6B9" w14:textId="6ADBD7C9" w:rsidR="00FC2C4D" w:rsidRDefault="00FC2C4D" w:rsidP="00FC2C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塩素系の代わりに薬局で</w:t>
      </w:r>
      <w:r>
        <w:rPr>
          <w:rFonts w:hint="eastAsia"/>
        </w:rPr>
        <w:t>1</w:t>
      </w:r>
      <w:r>
        <w:t>00%</w:t>
      </w:r>
      <w:r>
        <w:rPr>
          <w:rFonts w:hint="eastAsia"/>
        </w:rPr>
        <w:t>アル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コールを購入して</w:t>
      </w:r>
      <w:r>
        <w:rPr>
          <w:rFonts w:hint="eastAsia"/>
        </w:rPr>
        <w:t>70</w:t>
      </w:r>
      <w:r>
        <w:rPr>
          <w:rFonts w:hint="eastAsia"/>
        </w:rPr>
        <w:t>％に希釈して使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用可能</w:t>
      </w:r>
    </w:p>
    <w:p w14:paraId="0EF226BE" w14:textId="7AC51013" w:rsidR="00FC2C4D" w:rsidRDefault="00FC2C4D" w:rsidP="00FC2C4D"/>
    <w:p w14:paraId="7506ACEC" w14:textId="77777777" w:rsidR="00FC2C4D" w:rsidRDefault="00FC2C4D" w:rsidP="00FC2C4D"/>
    <w:p w14:paraId="65ADE6BC" w14:textId="77777777" w:rsidR="00FC2C4D" w:rsidRDefault="00FC2C4D" w:rsidP="00FC2C4D"/>
    <w:p w14:paraId="422F9A10" w14:textId="3B264040" w:rsidR="000B5662" w:rsidRDefault="00E13333">
      <w:r>
        <w:rPr>
          <w:rFonts w:hint="eastAsia"/>
          <w:b/>
        </w:rPr>
        <w:t>③</w:t>
      </w:r>
      <w:bookmarkStart w:id="0" w:name="_GoBack"/>
      <w:bookmarkEnd w:id="0"/>
      <w:r w:rsidR="00F67DB3" w:rsidRPr="002857C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30308" wp14:editId="30B81DC1">
                <wp:simplePos x="0" y="0"/>
                <wp:positionH relativeFrom="column">
                  <wp:posOffset>272415</wp:posOffset>
                </wp:positionH>
                <wp:positionV relativeFrom="paragraph">
                  <wp:posOffset>215900</wp:posOffset>
                </wp:positionV>
                <wp:extent cx="0" cy="228600"/>
                <wp:effectExtent l="76200" t="0" r="57150" b="571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BE644" id="直線矢印コネクタ 8" o:spid="_x0000_s1026" type="#_x0000_t32" style="position:absolute;left:0;text-align:left;margin-left:21.45pt;margin-top:17pt;width:0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0B5662" w:rsidRPr="002857CF">
        <w:rPr>
          <w:rFonts w:hint="eastAsia"/>
          <w:b/>
        </w:rPr>
        <w:t>発熱時</w:t>
      </w:r>
      <w:r w:rsidR="000B5662">
        <w:rPr>
          <w:rFonts w:hint="eastAsia"/>
        </w:rPr>
        <w:t>：</w:t>
      </w:r>
    </w:p>
    <w:p w14:paraId="373636F9" w14:textId="77777777" w:rsidR="00F67DB3" w:rsidRDefault="00F67DB3"/>
    <w:p w14:paraId="35E7BC29" w14:textId="77777777" w:rsidR="000B5662" w:rsidRDefault="000B5662">
      <w:r>
        <w:rPr>
          <w:rFonts w:hint="eastAsia"/>
        </w:rPr>
        <w:t>開業医受診</w:t>
      </w:r>
    </w:p>
    <w:p w14:paraId="162A323C" w14:textId="77777777" w:rsidR="000B5662" w:rsidRDefault="00F67DB3"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25A3268" wp14:editId="794C8995">
            <wp:extent cx="164465" cy="31686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EA42" w14:textId="77777777" w:rsidR="000B5662" w:rsidRDefault="00F67DB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7161D" wp14:editId="2A28091D">
                <wp:simplePos x="0" y="0"/>
                <wp:positionH relativeFrom="column">
                  <wp:posOffset>272415</wp:posOffset>
                </wp:positionH>
                <wp:positionV relativeFrom="paragraph">
                  <wp:posOffset>225425</wp:posOffset>
                </wp:positionV>
                <wp:extent cx="0" cy="200025"/>
                <wp:effectExtent l="76200" t="0" r="57150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07238" id="直線矢印コネクタ 13" o:spid="_x0000_s1026" type="#_x0000_t32" style="position:absolute;left:0;text-align:left;margin-left:21.45pt;margin-top:17.75pt;width:0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0B5662">
        <w:rPr>
          <w:rFonts w:hint="eastAsia"/>
        </w:rPr>
        <w:t>ｲﾝﾌﾙｴﾝｻﾞ等の検査・治療</w:t>
      </w:r>
    </w:p>
    <w:p w14:paraId="0888C43D" w14:textId="77777777" w:rsidR="000B5662" w:rsidRDefault="00F67DB3">
      <w:r>
        <w:rPr>
          <w:rFonts w:hint="eastAsia"/>
        </w:rPr>
        <w:t xml:space="preserve">　</w:t>
      </w:r>
    </w:p>
    <w:p w14:paraId="01DD1F1F" w14:textId="77777777" w:rsidR="000B5662" w:rsidRDefault="002857CF">
      <w:r>
        <w:rPr>
          <w:rFonts w:hint="eastAsia"/>
        </w:rPr>
        <w:t>自宅待機</w:t>
      </w:r>
      <w:r>
        <w:rPr>
          <w:rFonts w:hint="eastAsia"/>
        </w:rPr>
        <w:t>*</w:t>
      </w:r>
      <w:r>
        <w:rPr>
          <w:rFonts w:hint="eastAsia"/>
        </w:rPr>
        <w:t>、</w:t>
      </w:r>
      <w:r w:rsidR="00F67D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26850" wp14:editId="5A98A98A">
                <wp:simplePos x="0" y="0"/>
                <wp:positionH relativeFrom="column">
                  <wp:posOffset>272415</wp:posOffset>
                </wp:positionH>
                <wp:positionV relativeFrom="paragraph">
                  <wp:posOffset>206375</wp:posOffset>
                </wp:positionV>
                <wp:extent cx="0" cy="247650"/>
                <wp:effectExtent l="76200" t="0" r="57150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88F41" id="直線矢印コネクタ 14" o:spid="_x0000_s1026" type="#_x0000_t32" style="position:absolute;left:0;text-align:left;margin-left:21.45pt;margin-top:16.25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0B5662">
        <w:rPr>
          <w:rFonts w:hint="eastAsia"/>
        </w:rPr>
        <w:t>37.5</w:t>
      </w:r>
      <w:r w:rsidR="000B5662">
        <w:rPr>
          <w:rFonts w:hint="eastAsia"/>
        </w:rPr>
        <w:t>℃以上</w:t>
      </w:r>
      <w:r w:rsidR="000B5662">
        <w:rPr>
          <w:rFonts w:hint="eastAsia"/>
        </w:rPr>
        <w:t>4</w:t>
      </w:r>
      <w:r w:rsidR="000B5662">
        <w:rPr>
          <w:rFonts w:hint="eastAsia"/>
        </w:rPr>
        <w:t>日継続</w:t>
      </w:r>
    </w:p>
    <w:p w14:paraId="1AFF9C44" w14:textId="77777777" w:rsidR="000B5662" w:rsidRDefault="000B5662"/>
    <w:p w14:paraId="5B1A926D" w14:textId="77777777" w:rsidR="000B5662" w:rsidRDefault="000B5662">
      <w:r>
        <w:rPr>
          <w:rFonts w:hint="eastAsia"/>
        </w:rPr>
        <w:t>長岡保健所（帰国者・接触者センター</w:t>
      </w:r>
      <w:r>
        <w:rPr>
          <w:rFonts w:hint="eastAsia"/>
        </w:rPr>
        <w:t xml:space="preserve"> 0258-33-4932</w:t>
      </w:r>
      <w:r>
        <w:rPr>
          <w:rFonts w:hint="eastAsia"/>
        </w:rPr>
        <w:t>）電話相談</w:t>
      </w:r>
    </w:p>
    <w:p w14:paraId="25705982" w14:textId="77777777" w:rsidR="00F67DB3" w:rsidRDefault="00F67DB3">
      <w:r>
        <w:rPr>
          <w:rFonts w:hint="eastAsia"/>
        </w:rPr>
        <w:t>長岡日赤病院受診</w:t>
      </w:r>
    </w:p>
    <w:p w14:paraId="62269802" w14:textId="77777777" w:rsidR="00F67DB3" w:rsidRDefault="00F67DB3">
      <w:r>
        <w:rPr>
          <w:rFonts w:hint="eastAsia"/>
        </w:rPr>
        <w:t>コロナウイルス検査：検査陽性時、感染症法で公費治療</w:t>
      </w:r>
    </w:p>
    <w:p w14:paraId="7DA25F03" w14:textId="1C24DC0A" w:rsidR="00F67DB3" w:rsidRDefault="00F67DB3"/>
    <w:p w14:paraId="4D1A1A50" w14:textId="77777777" w:rsidR="00FC2C4D" w:rsidRDefault="00FC2C4D"/>
    <w:p w14:paraId="5923F192" w14:textId="77777777" w:rsidR="00F67DB3" w:rsidRDefault="002857CF" w:rsidP="002857CF">
      <w:r>
        <w:rPr>
          <w:rFonts w:hint="eastAsia"/>
        </w:rPr>
        <w:t>*</w:t>
      </w:r>
      <w:r w:rsidR="00F67DB3">
        <w:rPr>
          <w:rFonts w:hint="eastAsia"/>
        </w:rPr>
        <w:t>年休対応、</w:t>
      </w:r>
    </w:p>
    <w:p w14:paraId="52F75511" w14:textId="77777777" w:rsidR="002857CF" w:rsidRDefault="002857CF">
      <w:r>
        <w:rPr>
          <w:rFonts w:hint="eastAsia"/>
        </w:rPr>
        <w:t>自宅待機を命じた場合は</w:t>
      </w:r>
      <w:r w:rsidR="00F67DB3">
        <w:rPr>
          <w:rFonts w:hint="eastAsia"/>
        </w:rPr>
        <w:t>3</w:t>
      </w:r>
      <w:r w:rsidR="00F67DB3">
        <w:rPr>
          <w:rFonts w:hint="eastAsia"/>
        </w:rPr>
        <w:t>日間休業手当対応（会社側の考え</w:t>
      </w:r>
      <w:r>
        <w:rPr>
          <w:rFonts w:hint="eastAsia"/>
        </w:rPr>
        <w:t>、就業規則に従って</w:t>
      </w:r>
      <w:r w:rsidR="00F67DB3">
        <w:rPr>
          <w:rFonts w:hint="eastAsia"/>
        </w:rPr>
        <w:t>）、</w:t>
      </w:r>
    </w:p>
    <w:p w14:paraId="75873DA5" w14:textId="77777777" w:rsidR="00F67DB3" w:rsidRDefault="00F67DB3">
      <w:r>
        <w:rPr>
          <w:rFonts w:hint="eastAsia"/>
        </w:rPr>
        <w:t>4</w:t>
      </w:r>
      <w:r>
        <w:rPr>
          <w:rFonts w:hint="eastAsia"/>
        </w:rPr>
        <w:t>日以降</w:t>
      </w:r>
      <w:r w:rsidR="002857CF">
        <w:rPr>
          <w:rFonts w:hint="eastAsia"/>
        </w:rPr>
        <w:t>は</w:t>
      </w:r>
      <w:r>
        <w:rPr>
          <w:rFonts w:hint="eastAsia"/>
        </w:rPr>
        <w:t>健保</w:t>
      </w:r>
      <w:r w:rsidR="002857CF">
        <w:rPr>
          <w:rFonts w:hint="eastAsia"/>
        </w:rPr>
        <w:t>で</w:t>
      </w:r>
      <w:r>
        <w:rPr>
          <w:rFonts w:hint="eastAsia"/>
        </w:rPr>
        <w:t>傷病手当対応、</w:t>
      </w:r>
    </w:p>
    <w:p w14:paraId="6054E64A" w14:textId="7D704F1E" w:rsidR="000B5662" w:rsidRDefault="00F67DB3">
      <w:r>
        <w:rPr>
          <w:rFonts w:hint="eastAsia"/>
        </w:rPr>
        <w:t>コロナ</w:t>
      </w:r>
      <w:r w:rsidR="002857CF">
        <w:rPr>
          <w:rFonts w:hint="eastAsia"/>
        </w:rPr>
        <w:t>ウイルス</w:t>
      </w:r>
      <w:r>
        <w:rPr>
          <w:rFonts w:hint="eastAsia"/>
        </w:rPr>
        <w:t>の規定はありませんが、参考に、ｲﾝﾌﾙｴﾝｻﾞは発熱後</w:t>
      </w:r>
      <w:r>
        <w:rPr>
          <w:rFonts w:hint="eastAsia"/>
        </w:rPr>
        <w:t>5</w:t>
      </w:r>
      <w:r>
        <w:rPr>
          <w:rFonts w:hint="eastAsia"/>
        </w:rPr>
        <w:t>日、下熱後</w:t>
      </w:r>
      <w:r>
        <w:rPr>
          <w:rFonts w:hint="eastAsia"/>
        </w:rPr>
        <w:t>2</w:t>
      </w:r>
      <w:r>
        <w:rPr>
          <w:rFonts w:hint="eastAsia"/>
        </w:rPr>
        <w:t>日は就業制限</w:t>
      </w:r>
    </w:p>
    <w:p w14:paraId="58982CDB" w14:textId="60FDAA3E" w:rsidR="00FC2C4D" w:rsidRDefault="00FC2C4D"/>
    <w:p w14:paraId="7E7900CF" w14:textId="77777777" w:rsidR="00FC2C4D" w:rsidRDefault="00FC2C4D"/>
    <w:sectPr w:rsidR="00FC2C4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BAC3B" w14:textId="77777777" w:rsidR="002A0928" w:rsidRDefault="002A0928" w:rsidP="0089468C">
      <w:r>
        <w:separator/>
      </w:r>
    </w:p>
  </w:endnote>
  <w:endnote w:type="continuationSeparator" w:id="0">
    <w:p w14:paraId="296398CA" w14:textId="77777777" w:rsidR="002A0928" w:rsidRDefault="002A0928" w:rsidP="0089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CEDA5" w14:textId="77777777" w:rsidR="0089468C" w:rsidRDefault="0089468C">
    <w:pPr>
      <w:pStyle w:val="a6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0C21CD" w:rsidRPr="000C21CD">
      <w:rPr>
        <w:noProof/>
        <w:color w:val="5B9BD5" w:themeColor="accent1"/>
        <w:lang w:val="ja-JP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0C21CD" w:rsidRPr="000C21CD">
      <w:rPr>
        <w:noProof/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  <w:p w14:paraId="33258AFD" w14:textId="77777777" w:rsidR="0089468C" w:rsidRDefault="00894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8290" w14:textId="77777777" w:rsidR="002A0928" w:rsidRDefault="002A0928" w:rsidP="0089468C">
      <w:r>
        <w:separator/>
      </w:r>
    </w:p>
  </w:footnote>
  <w:footnote w:type="continuationSeparator" w:id="0">
    <w:p w14:paraId="4612291A" w14:textId="77777777" w:rsidR="002A0928" w:rsidRDefault="002A0928" w:rsidP="0089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3637" w14:textId="20ADC766" w:rsidR="0089468C" w:rsidRDefault="0089468C">
    <w:pPr>
      <w:pStyle w:val="a4"/>
    </w:pPr>
    <w:r>
      <w:rPr>
        <w:rFonts w:hint="eastAsia"/>
      </w:rPr>
      <w:t>長岡労働衛生コンサルタント事務所</w:t>
    </w:r>
    <w:r>
      <w:tab/>
    </w:r>
    <w:r>
      <w:rPr>
        <w:rFonts w:hint="eastAsia"/>
      </w:rPr>
      <w:t>コロナ対応</w:t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E13333">
      <w:rPr>
        <w:noProof/>
      </w:rPr>
      <w:t>2/26/2020</w:t>
    </w:r>
    <w:r>
      <w:fldChar w:fldCharType="end"/>
    </w:r>
  </w:p>
  <w:p w14:paraId="5361C867" w14:textId="77777777" w:rsidR="0089468C" w:rsidRDefault="008946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5BF7"/>
    <w:multiLevelType w:val="hybridMultilevel"/>
    <w:tmpl w:val="8D06832A"/>
    <w:lvl w:ilvl="0" w:tplc="D58289B6">
      <w:start w:val="3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752C6"/>
    <w:multiLevelType w:val="hybridMultilevel"/>
    <w:tmpl w:val="8500F85E"/>
    <w:lvl w:ilvl="0" w:tplc="1AB63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B51AC"/>
    <w:multiLevelType w:val="hybridMultilevel"/>
    <w:tmpl w:val="B2FA9F72"/>
    <w:lvl w:ilvl="0" w:tplc="EF285A90">
      <w:start w:val="3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A"/>
    <w:rsid w:val="000B5662"/>
    <w:rsid w:val="000C21CD"/>
    <w:rsid w:val="0016470C"/>
    <w:rsid w:val="002857CF"/>
    <w:rsid w:val="002A0928"/>
    <w:rsid w:val="00452FAA"/>
    <w:rsid w:val="006B07CC"/>
    <w:rsid w:val="0089468C"/>
    <w:rsid w:val="008965F5"/>
    <w:rsid w:val="00E13333"/>
    <w:rsid w:val="00F67DB3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F6A91"/>
  <w15:chartTrackingRefBased/>
  <w15:docId w15:val="{2F6A2128-ECBB-4182-9753-60081202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68C"/>
  </w:style>
  <w:style w:type="paragraph" w:styleId="a6">
    <w:name w:val="footer"/>
    <w:basedOn w:val="a"/>
    <w:link w:val="a7"/>
    <w:uiPriority w:val="99"/>
    <w:unhideWhenUsed/>
    <w:rsid w:val="00894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長岡中央綜合病院</dc:creator>
  <cp:keywords/>
  <dc:description/>
  <cp:lastModifiedBy>俊彦 五十嵐</cp:lastModifiedBy>
  <cp:revision>4</cp:revision>
  <dcterms:created xsi:type="dcterms:W3CDTF">2020-02-26T03:16:00Z</dcterms:created>
  <dcterms:modified xsi:type="dcterms:W3CDTF">2020-02-26T12:03:00Z</dcterms:modified>
</cp:coreProperties>
</file>