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17400B">
      <w:pPr>
        <w:pStyle w:val="Web"/>
      </w:pPr>
      <w:hyperlink r:id="rId6" w:history="1">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476250"/>
              <wp:effectExtent l="19050" t="0" r="0" b="0"/>
              <wp:wrapSquare wrapText="bothSides"/>
              <wp:docPr id="1" name="図 2" descr="H:\002 ホームページ、長岡労働衛生コンサルタント事務所\nrec 2007.12.06\zzzz, new content.files\sky0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02 ホームページ、長岡労働衛生コンサルタント事務所\nrec 2007.12.06\zzzz, new content.files\sky02.gif">
                        <a:hlinkClick r:id="rId6"/>
                      </pic:cNvPr>
                      <pic:cNvPicPr>
                        <a:picLocks noChangeAspect="1" noChangeArrowheads="1"/>
                      </pic:cNvPicPr>
                    </pic:nvPicPr>
                    <pic:blipFill>
                      <a:blip r:link="rId7" cstate="print"/>
                      <a:srcRect/>
                      <a:stretch>
                        <a:fillRect/>
                      </a:stretch>
                    </pic:blipFill>
                    <pic:spPr bwMode="auto">
                      <a:xfrm>
                        <a:off x="0" y="0"/>
                        <a:ext cx="1905000" cy="476250"/>
                      </a:xfrm>
                      <a:prstGeom prst="rect">
                        <a:avLst/>
                      </a:prstGeom>
                      <a:noFill/>
                      <a:ln w="9525">
                        <a:noFill/>
                        <a:miter lim="800000"/>
                        <a:headEnd/>
                        <a:tailEnd/>
                      </a:ln>
                    </pic:spPr>
                  </pic:pic>
                </a:graphicData>
              </a:graphic>
            </wp:anchor>
          </w:drawing>
        </w:r>
      </w:hyperlink>
      <w:bookmarkStart w:id="0" w:name="000"/>
      <w:bookmarkEnd w:id="0"/>
      <w:r>
        <w:rPr>
          <w:b/>
          <w:bCs/>
          <w:color w:val="006666"/>
          <w:sz w:val="36"/>
          <w:szCs w:val="36"/>
        </w:rPr>
        <w:t xml:space="preserve">　</w:t>
      </w:r>
      <w:r>
        <w:rPr>
          <w:color w:val="336666"/>
          <w:sz w:val="27"/>
          <w:szCs w:val="27"/>
        </w:rPr>
        <w:t>安全衛生マネジメントシステムに関する指針の改正（新指針と解説）</w:t>
      </w:r>
      <w:r>
        <w:t xml:space="preserve"> </w:t>
      </w:r>
      <w:r>
        <w:br/>
      </w:r>
      <w:r>
        <w:br/>
      </w:r>
      <w:r>
        <w:t xml:space="preserve">　</w:t>
      </w:r>
      <w:hyperlink r:id="rId8" w:history="1">
        <w:r>
          <w:rPr>
            <w:rStyle w:val="a3"/>
          </w:rPr>
          <w:t>■HOMEPAGE</w:t>
        </w:r>
      </w:hyperlink>
      <w:r>
        <w:br/>
      </w:r>
      <w:r>
        <w:t xml:space="preserve">　</w:t>
      </w:r>
      <w:hyperlink r:id="rId9" w:history="1">
        <w:r>
          <w:rPr>
            <w:rStyle w:val="a3"/>
          </w:rPr>
          <w:t>■</w:t>
        </w:r>
        <w:r>
          <w:rPr>
            <w:rStyle w:val="a3"/>
          </w:rPr>
          <w:t>改正労働安全衛生法〔</w:t>
        </w:r>
        <w:r>
          <w:rPr>
            <w:rStyle w:val="a3"/>
          </w:rPr>
          <w:t>H18</w:t>
        </w:r>
        <w:r>
          <w:rPr>
            <w:rStyle w:val="a3"/>
          </w:rPr>
          <w:t>改正〕のすべて</w:t>
        </w:r>
      </w:hyperlink>
    </w:p>
    <w:p w:rsidR="00000000" w:rsidRDefault="0041205F">
      <w:r>
        <w:pict>
          <v:rect id="_x0000_i1025" style="width:0;height:1.5pt" o:hralign="center" o:hrstd="t" o:hr="t" fillcolor="gray" stroked="f">
            <v:textbox inset="5.85pt,.7pt,5.85pt,.7pt"/>
          </v:rect>
        </w:pict>
      </w:r>
    </w:p>
    <w:p w:rsidR="00000000" w:rsidRDefault="0017400B">
      <w:pPr>
        <w:pStyle w:val="Web"/>
      </w:pPr>
      <w:r>
        <w:rPr>
          <w:sz w:val="15"/>
          <w:szCs w:val="15"/>
        </w:rPr>
        <w:t>●</w:t>
      </w:r>
      <w:r>
        <w:t>労働安全衛生マネジメントシステムに関する指針（</w:t>
      </w:r>
      <w:r>
        <w:t>H11.4.30)</w:t>
      </w:r>
      <w:r>
        <w:t>が</w:t>
      </w:r>
      <w:r>
        <w:t>H18.3.10</w:t>
      </w:r>
      <w:r>
        <w:t>改正された！</w:t>
      </w:r>
      <w:r>
        <w:br/>
      </w:r>
      <w:r>
        <w:rPr>
          <w:sz w:val="15"/>
          <w:szCs w:val="15"/>
        </w:rPr>
        <w:t>●</w:t>
      </w:r>
      <w:r>
        <w:t>改正された新指針は、平成</w:t>
      </w:r>
      <w:r>
        <w:t>18</w:t>
      </w:r>
      <w:r>
        <w:t>年</w:t>
      </w:r>
      <w:r>
        <w:t>4</w:t>
      </w:r>
      <w:r>
        <w:t>月</w:t>
      </w:r>
      <w:r>
        <w:t>1</w:t>
      </w:r>
      <w:r>
        <w:t>日から適用される。</w:t>
      </w:r>
    </w:p>
    <w:p w:rsidR="00000000" w:rsidRDefault="0017400B">
      <w:pPr>
        <w:pStyle w:val="Web"/>
      </w:pPr>
      <w:r>
        <w:br/>
      </w:r>
      <w:r>
        <w:br/>
      </w:r>
      <w:r>
        <w:br/>
      </w:r>
      <w:r>
        <w:br/>
      </w:r>
      <w:r>
        <w:rPr>
          <w:rFonts w:ascii="ＭＳ ゴシック" w:eastAsia="ＭＳ ゴシック" w:hAnsi="ＭＳ ゴシック"/>
          <w:b/>
          <w:bCs/>
          <w:color w:val="006600"/>
          <w:sz w:val="48"/>
          <w:szCs w:val="48"/>
        </w:rPr>
        <w:t>改正・労働安全衛生マネジメントシステムに関する指針</w:t>
      </w:r>
      <w:r>
        <w:rPr>
          <w:rFonts w:ascii="ＭＳ ゴシック" w:eastAsia="ＭＳ ゴシック" w:hAnsi="ＭＳ ゴシック"/>
          <w:b/>
          <w:bCs/>
          <w:color w:val="006600"/>
        </w:rPr>
        <w:br/>
      </w:r>
      <w:r>
        <w:rPr>
          <w:rFonts w:ascii="ＭＳ ゴシック" w:eastAsia="ＭＳ ゴシック" w:hAnsi="ＭＳ ゴシック"/>
          <w:b/>
          <w:bCs/>
          <w:color w:val="006600"/>
        </w:rPr>
        <w:t>（平成</w:t>
      </w:r>
      <w:r>
        <w:rPr>
          <w:rFonts w:ascii="ＭＳ ゴシック" w:eastAsia="ＭＳ ゴシック" w:hAnsi="ＭＳ ゴシック"/>
          <w:b/>
          <w:bCs/>
          <w:color w:val="006600"/>
        </w:rPr>
        <w:t>1</w:t>
      </w:r>
      <w:r>
        <w:rPr>
          <w:rFonts w:ascii="ＭＳ ゴシック" w:eastAsia="ＭＳ ゴシック" w:hAnsi="ＭＳ ゴシック"/>
          <w:b/>
          <w:bCs/>
          <w:color w:val="006600"/>
        </w:rPr>
        <w:t>1</w:t>
      </w:r>
      <w:r>
        <w:rPr>
          <w:rFonts w:ascii="ＭＳ ゴシック" w:eastAsia="ＭＳ ゴシック" w:hAnsi="ＭＳ ゴシック"/>
          <w:b/>
          <w:bCs/>
          <w:color w:val="006600"/>
        </w:rPr>
        <w:t>年労働省告示第</w:t>
      </w:r>
      <w:r>
        <w:rPr>
          <w:rFonts w:ascii="ＭＳ ゴシック" w:eastAsia="ＭＳ ゴシック" w:hAnsi="ＭＳ ゴシック"/>
          <w:b/>
          <w:bCs/>
          <w:color w:val="006600"/>
        </w:rPr>
        <w:t>53</w:t>
      </w:r>
      <w:r>
        <w:rPr>
          <w:rFonts w:ascii="ＭＳ ゴシック" w:eastAsia="ＭＳ ゴシック" w:hAnsi="ＭＳ ゴシック"/>
          <w:b/>
          <w:bCs/>
          <w:color w:val="006600"/>
        </w:rPr>
        <w:t>号）を改正－</w:t>
      </w:r>
      <w:r>
        <w:rPr>
          <w:rFonts w:ascii="ＭＳ ゴシック" w:eastAsia="ＭＳ ゴシック" w:hAnsi="ＭＳ ゴシック"/>
          <w:b/>
          <w:bCs/>
          <w:color w:val="006600"/>
        </w:rPr>
        <w:t>H18.3.10</w:t>
      </w:r>
      <w:r>
        <w:rPr>
          <w:rFonts w:ascii="ＭＳ ゴシック" w:eastAsia="ＭＳ ゴシック" w:hAnsi="ＭＳ ゴシック"/>
          <w:b/>
          <w:bCs/>
          <w:color w:val="006600"/>
        </w:rPr>
        <w:t>厚生労働省告示第</w:t>
      </w:r>
      <w:r>
        <w:rPr>
          <w:rFonts w:ascii="ＭＳ ゴシック" w:eastAsia="ＭＳ ゴシック" w:hAnsi="ＭＳ ゴシック"/>
          <w:b/>
          <w:bCs/>
          <w:color w:val="006600"/>
        </w:rPr>
        <w:t>113</w:t>
      </w:r>
      <w:r>
        <w:rPr>
          <w:rFonts w:ascii="ＭＳ ゴシック" w:eastAsia="ＭＳ ゴシック" w:hAnsi="ＭＳ ゴシック"/>
          <w:b/>
          <w:bCs/>
          <w:color w:val="006600"/>
        </w:rPr>
        <w:t>号～</w:t>
      </w:r>
      <w:r>
        <w:rPr>
          <w:rFonts w:ascii="ＭＳ ゴシック" w:eastAsia="ＭＳ ゴシック" w:hAnsi="ＭＳ ゴシック"/>
          <w:b/>
          <w:bCs/>
          <w:color w:val="006600"/>
        </w:rPr>
        <w:t>H18.4.1</w:t>
      </w:r>
      <w:r>
        <w:rPr>
          <w:rFonts w:ascii="ＭＳ ゴシック" w:eastAsia="ＭＳ ゴシック" w:hAnsi="ＭＳ ゴシック"/>
          <w:b/>
          <w:bCs/>
          <w:color w:val="006600"/>
        </w:rPr>
        <w:t>施行</w:t>
      </w:r>
      <w:r>
        <w:rPr>
          <w:rFonts w:ascii="ＭＳ ゴシック" w:eastAsia="ＭＳ ゴシック" w:hAnsi="ＭＳ ゴシック"/>
          <w:b/>
          <w:bCs/>
          <w:color w:val="006600"/>
          <w:sz w:val="36"/>
          <w:szCs w:val="36"/>
        </w:rPr>
        <w:br/>
      </w:r>
      <w:r>
        <w:rPr>
          <w:rFonts w:ascii="ＭＳ ゴシック" w:eastAsia="ＭＳ ゴシック" w:hAnsi="ＭＳ ゴシック"/>
          <w:b/>
          <w:bCs/>
          <w:color w:val="FF0000"/>
          <w:sz w:val="48"/>
          <w:szCs w:val="48"/>
        </w:rPr>
        <w:t>改正</w:t>
      </w:r>
      <w:r>
        <w:rPr>
          <w:b/>
          <w:bCs/>
          <w:color w:val="FF0000"/>
          <w:sz w:val="48"/>
          <w:szCs w:val="48"/>
        </w:rPr>
        <w:t>指針と解説</w:t>
      </w:r>
      <w:r>
        <w:rPr>
          <w:b/>
          <w:bCs/>
          <w:color w:val="FF0000"/>
          <w:sz w:val="48"/>
          <w:szCs w:val="48"/>
        </w:rPr>
        <w:br/>
      </w:r>
      <w:r>
        <w:br/>
      </w:r>
      <w:r>
        <w:rPr>
          <w:noProof/>
        </w:rPr>
        <w:drawing>
          <wp:inline distT="0" distB="0" distL="0" distR="0">
            <wp:extent cx="4210050" cy="5829300"/>
            <wp:effectExtent l="19050" t="0" r="0" b="0"/>
            <wp:docPr id="2" name="図 2" descr="H:\002 ホームページ、長岡労働衛生コンサルタント事務所\nrec 2007.12.06\zzzz, new content.files\MGSnagarez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02 ホームページ、長岡労働衛生コンサルタント事務所\nrec 2007.12.06\zzzz, new content.files\MGSnagarezu.gif"/>
                    <pic:cNvPicPr>
                      <a:picLocks noChangeAspect="1" noChangeArrowheads="1"/>
                    </pic:cNvPicPr>
                  </pic:nvPicPr>
                  <pic:blipFill>
                    <a:blip r:link="rId10" cstate="print"/>
                    <a:srcRect/>
                    <a:stretch>
                      <a:fillRect/>
                    </a:stretch>
                  </pic:blipFill>
                  <pic:spPr bwMode="auto">
                    <a:xfrm>
                      <a:off x="0" y="0"/>
                      <a:ext cx="4210050" cy="5829300"/>
                    </a:xfrm>
                    <a:prstGeom prst="rect">
                      <a:avLst/>
                    </a:prstGeom>
                    <a:noFill/>
                    <a:ln w="9525">
                      <a:noFill/>
                      <a:miter lim="800000"/>
                      <a:headEnd/>
                      <a:tailEnd/>
                    </a:ln>
                  </pic:spPr>
                </pic:pic>
              </a:graphicData>
            </a:graphic>
          </wp:inline>
        </w:drawing>
      </w:r>
      <w:r>
        <w:br/>
      </w:r>
      <w:r>
        <w:t>関連ページ</w:t>
      </w:r>
      <w:r>
        <w:br/>
      </w:r>
      <w:r>
        <w:t xml:space="preserve">　</w:t>
      </w:r>
      <w:hyperlink r:id="rId11" w:history="1">
        <w:r>
          <w:rPr>
            <w:rStyle w:val="a3"/>
          </w:rPr>
          <w:t>「労働安全衛生マネジメントシステム」新旧規定対照表</w:t>
        </w:r>
      </w:hyperlink>
    </w:p>
    <w:tbl>
      <w:tblPr>
        <w:tblW w:w="5000" w:type="pct"/>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tblPr>
      <w:tblGrid>
        <w:gridCol w:w="4357"/>
        <w:gridCol w:w="4357"/>
      </w:tblGrid>
      <w:tr w:rsidR="00000000">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000000" w:rsidRDefault="0017400B">
            <w:pPr>
              <w:jc w:val="center"/>
            </w:pPr>
            <w:r>
              <w:rPr>
                <w:rFonts w:hint="eastAsia"/>
                <w:b/>
                <w:bCs/>
              </w:rPr>
              <w:t>新・安全衛生マネジメントシステムに関する指針〔規定〕</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7400B">
            <w:pPr>
              <w:jc w:val="center"/>
            </w:pPr>
            <w:r>
              <w:rPr>
                <w:rFonts w:hint="eastAsia"/>
                <w:b/>
                <w:bCs/>
              </w:rPr>
              <w:t>労働安全衛生マネジメントシステムに関する指針の改正について</w:t>
            </w:r>
            <w:r>
              <w:rPr>
                <w:rFonts w:hint="eastAsia"/>
              </w:rPr>
              <w:br/>
            </w:r>
            <w:r>
              <w:rPr>
                <w:rFonts w:hint="eastAsia"/>
              </w:rPr>
              <w:t>〔平成</w:t>
            </w:r>
            <w:r>
              <w:rPr>
                <w:rFonts w:hint="eastAsia"/>
              </w:rPr>
              <w:t>18</w:t>
            </w:r>
            <w:r>
              <w:rPr>
                <w:rFonts w:hint="eastAsia"/>
              </w:rPr>
              <w:t>年</w:t>
            </w:r>
            <w:r>
              <w:rPr>
                <w:rFonts w:hint="eastAsia"/>
              </w:rPr>
              <w:t>3</w:t>
            </w:r>
            <w:r>
              <w:rPr>
                <w:rFonts w:hint="eastAsia"/>
              </w:rPr>
              <w:t>月</w:t>
            </w:r>
            <w:r>
              <w:rPr>
                <w:rFonts w:hint="eastAsia"/>
              </w:rPr>
              <w:t>17</w:t>
            </w:r>
            <w:r>
              <w:rPr>
                <w:rFonts w:hint="eastAsia"/>
              </w:rPr>
              <w:t xml:space="preserve">日付け基発第　</w:t>
            </w:r>
            <w:r>
              <w:rPr>
                <w:rFonts w:hint="eastAsia"/>
              </w:rPr>
              <w:t>0317007</w:t>
            </w:r>
            <w:r>
              <w:rPr>
                <w:rFonts w:hint="eastAsia"/>
              </w:rPr>
              <w:t>号厚生労働省労働基準局長から都道府県労働局長あて〕</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spacing w:after="240"/>
            </w:pPr>
            <w:r>
              <w:rPr>
                <w:rFonts w:hint="eastAsia"/>
              </w:rPr>
              <w:t>(</w:t>
            </w:r>
            <w:r>
              <w:rPr>
                <w:rFonts w:hint="eastAsia"/>
              </w:rPr>
              <w:t>目的）</w:t>
            </w:r>
            <w:r>
              <w:rPr>
                <w:rFonts w:hint="eastAsia"/>
              </w:rPr>
              <w:br/>
            </w:r>
            <w:r>
              <w:rPr>
                <w:rFonts w:hint="eastAsia"/>
              </w:rPr>
              <w:t>第一条　この指針は、</w:t>
            </w:r>
            <w:r>
              <w:rPr>
                <w:rFonts w:hint="eastAsia"/>
              </w:rPr>
              <w:t>事業者が労働者の協力の下に一連の過程を定めて継続的に行う自主的な安全衛生活動を促進することにより、労働災害の</w:t>
            </w:r>
            <w:r>
              <w:rPr>
                <w:rFonts w:hint="eastAsia"/>
                <w:b/>
                <w:bCs/>
                <w:u w:val="single"/>
              </w:rPr>
              <w:t>防止を図る</w:t>
            </w:r>
            <w:r>
              <w:rPr>
                <w:rFonts w:hint="eastAsia"/>
              </w:rPr>
              <w:t>とともに、労働者の健康の増進及び快適な職場環境の形成の促進を図り、もって事業場における安全衛生の水準の向上に資することを目的とする。</w:t>
            </w:r>
            <w:r>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00000" w:rsidRDefault="0017400B">
            <w:r>
              <w:rPr>
                <w:rFonts w:hint="eastAsia"/>
                <w:b/>
                <w:bCs/>
              </w:rPr>
              <w:t>第</w:t>
            </w:r>
            <w:r>
              <w:rPr>
                <w:rFonts w:hint="eastAsia"/>
                <w:b/>
                <w:bCs/>
              </w:rPr>
              <w:t>1</w:t>
            </w:r>
            <w:r>
              <w:rPr>
                <w:rFonts w:hint="eastAsia"/>
                <w:b/>
                <w:bCs/>
              </w:rPr>
              <w:t xml:space="preserve">　指針改正の趣旨</w:t>
            </w:r>
            <w:r>
              <w:rPr>
                <w:rFonts w:hint="eastAsia"/>
              </w:rPr>
              <w:br/>
            </w:r>
            <w:r>
              <w:rPr>
                <w:rFonts w:hint="eastAsia"/>
              </w:rPr>
              <w:br/>
            </w:r>
            <w:r>
              <w:rPr>
                <w:rFonts w:hint="eastAsia"/>
              </w:rPr>
              <w:t xml:space="preserve">　労働災害のさらなる減少を図るためには、個人の経験と能力のみに依存せず、危険　　性又は有害性を特定し、リスクの見積り及びリスクを低減させる措置を組織的かつ体系的に実施することが重要であり、このような取組を推進する仕組みである労働</w:t>
            </w:r>
            <w:r>
              <w:rPr>
                <w:rFonts w:hint="eastAsia"/>
              </w:rPr>
              <w:t>安全衛生マネジメントシステム（以下「システム」という。）の普及を図る必要がある。</w:t>
            </w:r>
            <w:r>
              <w:rPr>
                <w:rFonts w:hint="eastAsia"/>
              </w:rPr>
              <w:br/>
            </w:r>
            <w:r>
              <w:rPr>
                <w:rFonts w:hint="eastAsia"/>
              </w:rPr>
              <w:t xml:space="preserve">　指針は、平成</w:t>
            </w:r>
            <w:r>
              <w:rPr>
                <w:rFonts w:hint="eastAsia"/>
              </w:rPr>
              <w:t>11</w:t>
            </w:r>
            <w:r>
              <w:rPr>
                <w:rFonts w:hint="eastAsia"/>
              </w:rPr>
              <w:t>年に制定され、自主的な安全衛生活動の促進に大きな役割を果たしてきたところであるが、労働安全衛生法等の一部を改正する法律（平成</w:t>
            </w:r>
            <w:r>
              <w:rPr>
                <w:rFonts w:hint="eastAsia"/>
              </w:rPr>
              <w:t>17</w:t>
            </w:r>
            <w:r>
              <w:rPr>
                <w:rFonts w:hint="eastAsia"/>
              </w:rPr>
              <w:t>年法律第</w:t>
            </w:r>
            <w:r>
              <w:rPr>
                <w:rFonts w:hint="eastAsia"/>
              </w:rPr>
              <w:t>108</w:t>
            </w:r>
            <w:r>
              <w:rPr>
                <w:rFonts w:hint="eastAsia"/>
              </w:rPr>
              <w:t>号）による労働安全衛生法（昭和</w:t>
            </w:r>
            <w:r>
              <w:rPr>
                <w:rFonts w:hint="eastAsia"/>
              </w:rPr>
              <w:t>47</w:t>
            </w:r>
            <w:r>
              <w:rPr>
                <w:rFonts w:hint="eastAsia"/>
              </w:rPr>
              <w:t>年法律第</w:t>
            </w:r>
            <w:r>
              <w:rPr>
                <w:rFonts w:hint="eastAsia"/>
              </w:rPr>
              <w:t>57</w:t>
            </w:r>
            <w:r>
              <w:rPr>
                <w:rFonts w:hint="eastAsia"/>
              </w:rPr>
              <w:t>号。以下「法」という。）の改正を踏まえ、「危険性又は有害性等の調査等に関する指針」（平成</w:t>
            </w:r>
            <w:r>
              <w:rPr>
                <w:rFonts w:hint="eastAsia"/>
              </w:rPr>
              <w:t>18</w:t>
            </w:r>
            <w:r>
              <w:rPr>
                <w:rFonts w:hint="eastAsia"/>
              </w:rPr>
              <w:t>年</w:t>
            </w:r>
            <w:r>
              <w:rPr>
                <w:rFonts w:hint="eastAsia"/>
              </w:rPr>
              <w:t>3</w:t>
            </w:r>
            <w:r>
              <w:rPr>
                <w:rFonts w:hint="eastAsia"/>
              </w:rPr>
              <w:t>月</w:t>
            </w:r>
            <w:r>
              <w:rPr>
                <w:rFonts w:hint="eastAsia"/>
              </w:rPr>
              <w:t>10</w:t>
            </w:r>
            <w:r>
              <w:rPr>
                <w:rFonts w:hint="eastAsia"/>
              </w:rPr>
              <w:t>日付け危険性又は有害性等の調査等に関する指針公示第</w:t>
            </w:r>
            <w:r>
              <w:rPr>
                <w:rFonts w:hint="eastAsia"/>
              </w:rPr>
              <w:t>1</w:t>
            </w:r>
            <w:r>
              <w:rPr>
                <w:rFonts w:hint="eastAsia"/>
              </w:rPr>
              <w:t>号）と相まって、システムに従って行う措置の適切な実施を促進するために改</w:t>
            </w:r>
            <w:r>
              <w:rPr>
                <w:rFonts w:hint="eastAsia"/>
              </w:rPr>
              <w:t>正されたものである。</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spacing w:after="240"/>
            </w:pPr>
            <w:r>
              <w:rPr>
                <w:rFonts w:hint="eastAsia"/>
                <w:u w:val="single"/>
              </w:rPr>
              <w:t>第二条</w:t>
            </w:r>
            <w:r>
              <w:rPr>
                <w:rFonts w:hint="eastAsia"/>
              </w:rPr>
              <w:t xml:space="preserve">　この指針は、労働安全衛生法　（昭和四十七年法律第五十七号。</w:t>
            </w:r>
            <w:r>
              <w:rPr>
                <w:rFonts w:hint="eastAsia"/>
                <w:u w:val="single"/>
              </w:rPr>
              <w:t>以下　「法」　という</w:t>
            </w:r>
            <w:r>
              <w:rPr>
                <w:rFonts w:hint="eastAsia"/>
              </w:rPr>
              <w:t>。）　の規定に基づき機械、設備、化学物質等による危険又は健康障害を防止するため事業者が講ずべき具体的な措置を定めるものではない。</w:t>
            </w:r>
            <w:r>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spacing w:after="240"/>
            </w:pPr>
            <w:r>
              <w:rPr>
                <w:rFonts w:hint="eastAsia"/>
                <w:b/>
                <w:bCs/>
              </w:rPr>
              <w:t>第</w:t>
            </w:r>
            <w:r>
              <w:rPr>
                <w:rFonts w:hint="eastAsia"/>
                <w:b/>
                <w:bCs/>
              </w:rPr>
              <w:t>2</w:t>
            </w:r>
            <w:r>
              <w:rPr>
                <w:rFonts w:hint="eastAsia"/>
                <w:b/>
                <w:bCs/>
              </w:rPr>
              <w:t xml:space="preserve">　細部事項</w:t>
            </w:r>
            <w:r>
              <w:rPr>
                <w:rFonts w:hint="eastAsia"/>
              </w:rPr>
              <w:br/>
            </w:r>
            <w:r>
              <w:rPr>
                <w:rFonts w:hint="eastAsia"/>
              </w:rPr>
              <w:br/>
            </w:r>
            <w:r>
              <w:rPr>
                <w:rFonts w:hint="eastAsia"/>
                <w:b/>
                <w:bCs/>
              </w:rPr>
              <w:t>1</w:t>
            </w:r>
            <w:r>
              <w:rPr>
                <w:rFonts w:hint="eastAsia"/>
                <w:b/>
                <w:bCs/>
              </w:rPr>
              <w:t xml:space="preserve">　第</w:t>
            </w:r>
            <w:r>
              <w:rPr>
                <w:rFonts w:hint="eastAsia"/>
                <w:b/>
                <w:bCs/>
              </w:rPr>
              <w:t>2</w:t>
            </w:r>
            <w:r>
              <w:rPr>
                <w:rFonts w:hint="eastAsia"/>
                <w:b/>
                <w:bCs/>
              </w:rPr>
              <w:t>条関係</w:t>
            </w:r>
            <w:r>
              <w:rPr>
                <w:rFonts w:hint="eastAsia"/>
              </w:rPr>
              <w:br/>
            </w:r>
            <w:r>
              <w:rPr>
                <w:rFonts w:hint="eastAsia"/>
              </w:rPr>
              <w:t xml:space="preserve">　指針は、事業者が講ずべき機械、設備、化学物質等についての具体的な措置を定めるものではなく、安全衛生管理に関する仕組みを示すものであること。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rPr>
                <w:rFonts w:hint="eastAsia"/>
              </w:rPr>
            </w:pPr>
            <w:r>
              <w:rPr>
                <w:rFonts w:hint="eastAsia"/>
              </w:rPr>
              <w:t xml:space="preserve">　（定義）</w:t>
            </w:r>
            <w:r>
              <w:rPr>
                <w:rFonts w:hint="eastAsia"/>
              </w:rPr>
              <w:br/>
            </w:r>
            <w:r>
              <w:rPr>
                <w:rFonts w:hint="eastAsia"/>
                <w:b/>
                <w:bCs/>
                <w:u w:val="single"/>
              </w:rPr>
              <w:t>第三条</w:t>
            </w:r>
            <w:r>
              <w:rPr>
                <w:rFonts w:hint="eastAsia"/>
              </w:rPr>
              <w:t xml:space="preserve">　この指針において次の各号に掲げる用語の意義は、それぞれ当該各号に定めるところによる。</w:t>
            </w:r>
            <w:r>
              <w:rPr>
                <w:rFonts w:hint="eastAsia"/>
              </w:rPr>
              <w:t xml:space="preserve"> </w:t>
            </w:r>
          </w:p>
          <w:p w:rsidR="00000000" w:rsidRDefault="0017400B">
            <w:pPr>
              <w:pStyle w:val="Web"/>
              <w:rPr>
                <w:rFonts w:hint="eastAsia"/>
              </w:rPr>
            </w:pPr>
            <w:r>
              <w:rPr>
                <w:rFonts w:hint="eastAsia"/>
                <w:b/>
                <w:bCs/>
                <w:u w:val="single"/>
              </w:rPr>
              <w:t>一　労働安全衛生マネジメントシステム　事業場において、次に掲げる事項を体系的かつ継続的に実施する安全衛生管理に係る連の自主的活動に関する仕組みであって、生産管理等事業実施に係る管理と一体となって運用されるものをいう。</w:t>
            </w:r>
          </w:p>
          <w:p w:rsidR="00000000" w:rsidRDefault="0017400B">
            <w:pPr>
              <w:pStyle w:val="Web"/>
              <w:spacing w:after="240" w:afterAutospacing="0"/>
            </w:pPr>
            <w:r>
              <w:rPr>
                <w:rFonts w:hint="eastAsia"/>
                <w:b/>
                <w:bCs/>
                <w:u w:val="single"/>
              </w:rPr>
              <w:t>イ　安全衛生に関する方針　（以下　「安全衛生方針」　という。）　の表明</w:t>
            </w:r>
            <w:r>
              <w:rPr>
                <w:rFonts w:hint="eastAsia"/>
                <w:b/>
                <w:bCs/>
                <w:u w:val="single"/>
              </w:rPr>
              <w:br/>
            </w:r>
            <w:r>
              <w:rPr>
                <w:rFonts w:hint="eastAsia"/>
                <w:b/>
                <w:bCs/>
                <w:u w:val="single"/>
              </w:rPr>
              <w:t>ロ　危険性又は有害性等の調査及びその結果に基づき講ずる措置</w:t>
            </w:r>
            <w:r>
              <w:rPr>
                <w:rFonts w:hint="eastAsia"/>
                <w:b/>
                <w:bCs/>
                <w:u w:val="single"/>
              </w:rPr>
              <w:br/>
            </w:r>
            <w:r>
              <w:rPr>
                <w:rFonts w:hint="eastAsia"/>
                <w:b/>
                <w:bCs/>
                <w:u w:val="single"/>
              </w:rPr>
              <w:t>ハ　安全衛生に関する目標　（以下　「安全衛生目標」　という。）の設定</w:t>
            </w:r>
            <w:r>
              <w:rPr>
                <w:rFonts w:hint="eastAsia"/>
                <w:b/>
                <w:bCs/>
                <w:u w:val="single"/>
              </w:rPr>
              <w:br/>
            </w:r>
            <w:r>
              <w:rPr>
                <w:rFonts w:hint="eastAsia"/>
                <w:b/>
                <w:bCs/>
                <w:u w:val="single"/>
              </w:rPr>
              <w:t>ニ</w:t>
            </w:r>
            <w:r>
              <w:rPr>
                <w:rFonts w:hint="eastAsia"/>
                <w:b/>
                <w:bCs/>
                <w:u w:val="single"/>
              </w:rPr>
              <w:t xml:space="preserve">　安全衛生に関する計画　（以下　「安全衛生計画」　という。）の作成、実施、評価及び改善</w:t>
            </w:r>
            <w:r>
              <w:rPr>
                <w:rFonts w:hint="eastAsia"/>
              </w:rPr>
              <w:br/>
            </w:r>
            <w:r>
              <w:rPr>
                <w:rFonts w:hint="eastAsia"/>
              </w:rPr>
              <w:br/>
            </w:r>
            <w:r>
              <w:rPr>
                <w:rFonts w:hint="eastAsia"/>
              </w:rPr>
              <w:br/>
            </w:r>
            <w:r>
              <w:rPr>
                <w:rFonts w:hint="eastAsia"/>
                <w:b/>
                <w:bCs/>
                <w:u w:val="single"/>
              </w:rPr>
              <w:t>二</w:t>
            </w:r>
            <w:r>
              <w:rPr>
                <w:rFonts w:hint="eastAsia"/>
              </w:rPr>
              <w:t xml:space="preserve">　システム監査　労働安全衛生マネジメントシステム</w:t>
            </w:r>
            <w:r>
              <w:rPr>
                <w:rFonts w:hint="eastAsia"/>
                <w:b/>
                <w:bCs/>
                <w:u w:val="single"/>
              </w:rPr>
              <w:t>に従って行う措置が適切に実施されて</w:t>
            </w:r>
            <w:r>
              <w:rPr>
                <w:rFonts w:hint="eastAsia"/>
              </w:rPr>
              <w:t>いるかどうかについて、安全衛生計画の期間を考慮して事業者が行う調査及び評価をいう。</w:t>
            </w:r>
            <w:r>
              <w:rPr>
                <w:rFonts w:hint="eastAsia"/>
              </w:rPr>
              <w:br/>
            </w:r>
          </w:p>
        </w:tc>
        <w:tc>
          <w:tcPr>
            <w:tcW w:w="0" w:type="auto"/>
            <w:tcBorders>
              <w:top w:val="outset" w:sz="6" w:space="0" w:color="auto"/>
              <w:left w:val="outset" w:sz="6" w:space="0" w:color="auto"/>
              <w:bottom w:val="outset" w:sz="6" w:space="0" w:color="auto"/>
              <w:right w:val="outset" w:sz="6" w:space="0" w:color="auto"/>
            </w:tcBorders>
            <w:hideMark/>
          </w:tcPr>
          <w:p w:rsidR="00000000" w:rsidRDefault="0017400B">
            <w:r>
              <w:rPr>
                <w:rFonts w:hint="eastAsia"/>
              </w:rPr>
              <w:t xml:space="preserve">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spacing w:after="240"/>
            </w:pPr>
            <w:r>
              <w:rPr>
                <w:rFonts w:hint="eastAsia"/>
                <w:b/>
                <w:bCs/>
                <w:u w:val="single"/>
              </w:rPr>
              <w:t>（適用）</w:t>
            </w:r>
            <w:r>
              <w:rPr>
                <w:rFonts w:hint="eastAsia"/>
                <w:b/>
                <w:bCs/>
                <w:u w:val="single"/>
              </w:rPr>
              <w:br/>
            </w:r>
            <w:r>
              <w:rPr>
                <w:rFonts w:hint="eastAsia"/>
                <w:b/>
                <w:bCs/>
                <w:u w:val="single"/>
              </w:rPr>
              <w:t>第四条　労働安全衛生マネジメントシステムに従って行う措置は、事業場を一の単位として実施することを基本とする。ただし、建設業に属する事業の仕事を行う事業者については、当該仕事の請負契約を締結している事業場及び当該事業場におい</w:t>
            </w:r>
            <w:r>
              <w:rPr>
                <w:rFonts w:hint="eastAsia"/>
                <w:b/>
                <w:bCs/>
                <w:u w:val="single"/>
              </w:rPr>
              <w:t>て締結した請負契約に係る仕事を行う事業場を併せて一の単位として実施することを基本とする</w:t>
            </w:r>
            <w:r>
              <w:rPr>
                <w:rFonts w:hint="eastAsia"/>
              </w:rPr>
              <w:t>。</w:t>
            </w:r>
          </w:p>
        </w:tc>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spacing w:after="240"/>
            </w:pPr>
            <w:r>
              <w:rPr>
                <w:rFonts w:hint="eastAsia"/>
                <w:b/>
                <w:bCs/>
              </w:rPr>
              <w:t>2</w:t>
            </w:r>
            <w:r>
              <w:rPr>
                <w:rFonts w:hint="eastAsia"/>
                <w:b/>
                <w:bCs/>
              </w:rPr>
              <w:t xml:space="preserve">　第</w:t>
            </w:r>
            <w:r>
              <w:rPr>
                <w:rFonts w:hint="eastAsia"/>
                <w:b/>
                <w:bCs/>
              </w:rPr>
              <w:t>4</w:t>
            </w:r>
            <w:r>
              <w:rPr>
                <w:rFonts w:hint="eastAsia"/>
                <w:b/>
                <w:bCs/>
              </w:rPr>
              <w:t>条（適用）関係</w:t>
            </w:r>
            <w:r>
              <w:rPr>
                <w:rFonts w:hint="eastAsia"/>
              </w:rPr>
              <w:br/>
            </w:r>
            <w:r>
              <w:rPr>
                <w:rFonts w:hint="eastAsia"/>
              </w:rPr>
              <w:t xml:space="preserve">　（</w:t>
            </w:r>
            <w:r>
              <w:rPr>
                <w:rFonts w:hint="eastAsia"/>
              </w:rPr>
              <w:t>1</w:t>
            </w:r>
            <w:r>
              <w:rPr>
                <w:rFonts w:hint="eastAsia"/>
              </w:rPr>
              <w:t>）指針は、事業場を一の単位として実施することを基本とするが、建設業にあっては、有期事業の事業場ではシステムに従って行う措置を継続的に実施し、安全衛生水準を段階的に向上させることが困難であることから、店社及び当該店社が締結した契約の仕事を行う事業場を単位として実施することを基本としたこと。</w:t>
            </w:r>
            <w:r>
              <w:rPr>
                <w:rFonts w:hint="eastAsia"/>
              </w:rPr>
              <w:br/>
            </w:r>
            <w:r>
              <w:rPr>
                <w:rFonts w:hint="eastAsia"/>
              </w:rPr>
              <w:t>（</w:t>
            </w:r>
            <w:r>
              <w:rPr>
                <w:rFonts w:hint="eastAsia"/>
              </w:rPr>
              <w:t>2</w:t>
            </w:r>
            <w:r>
              <w:rPr>
                <w:rFonts w:hint="eastAsia"/>
              </w:rPr>
              <w:t>）事業者は、指針を踏まえ、業種、業態、規模等に応じたシステムを定めることができること。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rPr>
                <w:rFonts w:hint="eastAsia"/>
              </w:rPr>
            </w:pPr>
            <w:r>
              <w:rPr>
                <w:rFonts w:hint="eastAsia"/>
              </w:rPr>
              <w:t>（安全衛生方針の表明）</w:t>
            </w:r>
            <w:r>
              <w:rPr>
                <w:rFonts w:hint="eastAsia"/>
              </w:rPr>
              <w:br/>
            </w:r>
            <w:r>
              <w:rPr>
                <w:rFonts w:hint="eastAsia"/>
              </w:rPr>
              <w:t>第五条　事業者は、安全衛生方針を表明し、労働者</w:t>
            </w:r>
            <w:r>
              <w:rPr>
                <w:rFonts w:hint="eastAsia"/>
                <w:b/>
                <w:bCs/>
                <w:u w:val="single"/>
              </w:rPr>
              <w:t>及び関係請負人その他の関係者</w:t>
            </w:r>
            <w:r>
              <w:rPr>
                <w:rFonts w:hint="eastAsia"/>
              </w:rPr>
              <w:t>に周知させるものとする。</w:t>
            </w:r>
            <w:r>
              <w:rPr>
                <w:rFonts w:hint="eastAsia"/>
              </w:rPr>
              <w:br/>
              <w:t>2</w:t>
            </w:r>
            <w:r>
              <w:rPr>
                <w:rFonts w:hint="eastAsia"/>
              </w:rPr>
              <w:t xml:space="preserve">　安全衛生方針</w:t>
            </w:r>
            <w:r>
              <w:rPr>
                <w:rFonts w:hint="eastAsia"/>
                <w:b/>
                <w:bCs/>
                <w:u w:val="single"/>
              </w:rPr>
              <w:t>は、事業場における安全衛生水準の向上を図るための安全衛生に関する基本的考え方を示すものであり</w:t>
            </w:r>
            <w:r>
              <w:rPr>
                <w:rFonts w:hint="eastAsia"/>
              </w:rPr>
              <w:t>、次の事項を含むものとする。</w:t>
            </w:r>
            <w:r>
              <w:rPr>
                <w:rFonts w:hint="eastAsia"/>
              </w:rPr>
              <w:t xml:space="preserve"> </w:t>
            </w:r>
          </w:p>
          <w:p w:rsidR="00000000" w:rsidRDefault="0017400B">
            <w:pPr>
              <w:pStyle w:val="Web"/>
              <w:rPr>
                <w:rFonts w:hint="eastAsia"/>
              </w:rPr>
            </w:pPr>
            <w:r>
              <w:rPr>
                <w:rFonts w:hint="eastAsia"/>
              </w:rPr>
              <w:t xml:space="preserve">　</w:t>
            </w:r>
            <w:r>
              <w:rPr>
                <w:rFonts w:hint="eastAsia"/>
                <w:b/>
                <w:bCs/>
                <w:u w:val="single"/>
              </w:rPr>
              <w:t>一　労働災害の防止を図ること</w:t>
            </w:r>
            <w:r>
              <w:rPr>
                <w:rFonts w:hint="eastAsia"/>
              </w:rPr>
              <w:t>。</w:t>
            </w:r>
            <w:r>
              <w:rPr>
                <w:rFonts w:hint="eastAsia"/>
              </w:rPr>
              <w:br/>
            </w:r>
            <w:r>
              <w:rPr>
                <w:rFonts w:hint="eastAsia"/>
              </w:rPr>
              <w:t xml:space="preserve">　</w:t>
            </w:r>
            <w:r>
              <w:rPr>
                <w:rFonts w:hint="eastAsia"/>
                <w:b/>
                <w:bCs/>
                <w:u w:val="single"/>
              </w:rPr>
              <w:t>二</w:t>
            </w:r>
            <w:r>
              <w:rPr>
                <w:rFonts w:hint="eastAsia"/>
              </w:rPr>
              <w:t xml:space="preserve">　労働者の協力の下に、安全衛生活動を実施すること。</w:t>
            </w:r>
            <w:r>
              <w:rPr>
                <w:rFonts w:hint="eastAsia"/>
              </w:rPr>
              <w:br/>
            </w:r>
            <w:r>
              <w:rPr>
                <w:rFonts w:hint="eastAsia"/>
              </w:rPr>
              <w:t xml:space="preserve">　</w:t>
            </w:r>
            <w:r>
              <w:rPr>
                <w:rFonts w:hint="eastAsia"/>
                <w:b/>
                <w:bCs/>
                <w:u w:val="single"/>
              </w:rPr>
              <w:t>三　法又はこれに基づく命令</w:t>
            </w:r>
            <w:r>
              <w:rPr>
                <w:rFonts w:hint="eastAsia"/>
              </w:rPr>
              <w:t>、事業場において定めた安全衛生に関する規程　（以下　「事業場安全衛生規程」　という。）　等を遵守すること。</w:t>
            </w:r>
            <w:r>
              <w:rPr>
                <w:rFonts w:hint="eastAsia"/>
              </w:rPr>
              <w:br/>
            </w:r>
            <w:r>
              <w:rPr>
                <w:rFonts w:hint="eastAsia"/>
              </w:rPr>
              <w:t xml:space="preserve">　</w:t>
            </w:r>
            <w:r>
              <w:rPr>
                <w:rFonts w:hint="eastAsia"/>
                <w:b/>
                <w:bCs/>
                <w:u w:val="single"/>
              </w:rPr>
              <w:t>四</w:t>
            </w:r>
            <w:r>
              <w:rPr>
                <w:rFonts w:hint="eastAsia"/>
              </w:rPr>
              <w:t xml:space="preserve">　労働安全衛生マネジメントシステム</w:t>
            </w:r>
            <w:r>
              <w:rPr>
                <w:rFonts w:hint="eastAsia"/>
                <w:b/>
                <w:bCs/>
                <w:u w:val="single"/>
              </w:rPr>
              <w:t>に従って行う措置を適切に実施する</w:t>
            </w:r>
            <w:r>
              <w:rPr>
                <w:rFonts w:hint="eastAsia"/>
              </w:rPr>
              <w:t>こと。</w:t>
            </w:r>
          </w:p>
          <w:p w:rsidR="00000000" w:rsidRDefault="0017400B">
            <w:pPr>
              <w:pStyle w:val="Web"/>
            </w:pPr>
          </w:p>
        </w:tc>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spacing w:after="240"/>
            </w:pPr>
            <w:r>
              <w:rPr>
                <w:rFonts w:hint="eastAsia"/>
                <w:b/>
                <w:bCs/>
              </w:rPr>
              <w:t>3</w:t>
            </w:r>
            <w:r>
              <w:rPr>
                <w:rFonts w:hint="eastAsia"/>
                <w:b/>
                <w:bCs/>
              </w:rPr>
              <w:t xml:space="preserve">　第</w:t>
            </w:r>
            <w:r>
              <w:rPr>
                <w:rFonts w:hint="eastAsia"/>
                <w:b/>
                <w:bCs/>
              </w:rPr>
              <w:t>5</w:t>
            </w:r>
            <w:r>
              <w:rPr>
                <w:rFonts w:hint="eastAsia"/>
                <w:b/>
                <w:bCs/>
              </w:rPr>
              <w:t>条（安全衛生方針の表明）関係</w:t>
            </w:r>
            <w:r>
              <w:rPr>
                <w:rFonts w:hint="eastAsia"/>
              </w:rPr>
              <w:br/>
            </w:r>
            <w:r>
              <w:rPr>
                <w:rFonts w:hint="eastAsia"/>
              </w:rPr>
              <w:t>（</w:t>
            </w:r>
            <w:r>
              <w:rPr>
                <w:rFonts w:hint="eastAsia"/>
              </w:rPr>
              <w:t>1</w:t>
            </w:r>
            <w:r>
              <w:rPr>
                <w:rFonts w:hint="eastAsia"/>
              </w:rPr>
              <w:t>）労働災害防止のためには、事業者自らの安全衛生に対する姿勢を明確にすることが必要であることから、事業者が安全衛生方針を表明し、労働者及び関係請負人その他の関係者に周知させることを規定したものであること。第</w:t>
            </w:r>
            <w:r>
              <w:rPr>
                <w:rFonts w:hint="eastAsia"/>
              </w:rPr>
              <w:t>2</w:t>
            </w:r>
            <w:r>
              <w:rPr>
                <w:rFonts w:hint="eastAsia"/>
              </w:rPr>
              <w:t>項各号は、安全衛生方針に盛り込むことが必要な事項を定めたものであること。</w:t>
            </w:r>
            <w:r>
              <w:rPr>
                <w:rFonts w:hint="eastAsia"/>
              </w:rPr>
              <w:br/>
            </w:r>
            <w:r>
              <w:rPr>
                <w:rFonts w:hint="eastAsia"/>
              </w:rPr>
              <w:t>（</w:t>
            </w:r>
            <w:r>
              <w:rPr>
                <w:rFonts w:hint="eastAsia"/>
              </w:rPr>
              <w:t>2</w:t>
            </w:r>
            <w:r>
              <w:rPr>
                <w:rFonts w:hint="eastAsia"/>
              </w:rPr>
              <w:t>）「労働者」には、労働者派遣事業の適正な運営の確保及び派遣労働者の就業条件の整備等に関する法律（昭和</w:t>
            </w:r>
            <w:r>
              <w:rPr>
                <w:rFonts w:hint="eastAsia"/>
              </w:rPr>
              <w:t>60</w:t>
            </w:r>
            <w:r>
              <w:rPr>
                <w:rFonts w:hint="eastAsia"/>
              </w:rPr>
              <w:t>年</w:t>
            </w:r>
            <w:r>
              <w:rPr>
                <w:rFonts w:hint="eastAsia"/>
              </w:rPr>
              <w:t>法律第</w:t>
            </w:r>
            <w:r>
              <w:rPr>
                <w:rFonts w:hint="eastAsia"/>
              </w:rPr>
              <w:t>88</w:t>
            </w:r>
            <w:r>
              <w:rPr>
                <w:rFonts w:hint="eastAsia"/>
              </w:rPr>
              <w:t>号）第</w:t>
            </w:r>
            <w:r>
              <w:rPr>
                <w:rFonts w:hint="eastAsia"/>
              </w:rPr>
              <w:t>45</w:t>
            </w:r>
            <w:r>
              <w:rPr>
                <w:rFonts w:hint="eastAsia"/>
              </w:rPr>
              <w:t>条各項の規定により事業者が使用する労働者とみなされる派遣中の労働者（建設労働者の雇用の改善等に関する法律（昭和</w:t>
            </w:r>
            <w:r>
              <w:rPr>
                <w:rFonts w:hint="eastAsia"/>
              </w:rPr>
              <w:t>51</w:t>
            </w:r>
            <w:r>
              <w:rPr>
                <w:rFonts w:hint="eastAsia"/>
              </w:rPr>
              <w:t>年法律第</w:t>
            </w:r>
            <w:r>
              <w:rPr>
                <w:rFonts w:hint="eastAsia"/>
              </w:rPr>
              <w:t>33</w:t>
            </w:r>
            <w:r>
              <w:rPr>
                <w:rFonts w:hint="eastAsia"/>
              </w:rPr>
              <w:t>号）第</w:t>
            </w:r>
            <w:r>
              <w:rPr>
                <w:rFonts w:hint="eastAsia"/>
              </w:rPr>
              <w:t>44</w:t>
            </w:r>
            <w:r>
              <w:rPr>
                <w:rFonts w:hint="eastAsia"/>
              </w:rPr>
              <w:t>条の規定により派遣労働者とみなされる送出労働者を含む。）を含むものであること。</w:t>
            </w:r>
            <w:r>
              <w:rPr>
                <w:rFonts w:hint="eastAsia"/>
              </w:rPr>
              <w:br/>
            </w:r>
            <w:r>
              <w:rPr>
                <w:rFonts w:hint="eastAsia"/>
              </w:rPr>
              <w:t>（</w:t>
            </w:r>
            <w:r>
              <w:rPr>
                <w:rFonts w:hint="eastAsia"/>
              </w:rPr>
              <w:t>3</w:t>
            </w:r>
            <w:r>
              <w:rPr>
                <w:rFonts w:hint="eastAsia"/>
              </w:rPr>
              <w:t>）「周知」の方法には、例えば、次に掲げるものがあること。</w:t>
            </w:r>
            <w:r>
              <w:rPr>
                <w:rFonts w:hint="eastAsia"/>
              </w:rPr>
              <w:br/>
            </w:r>
            <w:r>
              <w:rPr>
                <w:rFonts w:hint="eastAsia"/>
              </w:rPr>
              <w:t xml:space="preserve">　　ア　安全衛生方針を口頭、文書、電子メール等により伝達すること。</w:t>
            </w:r>
            <w:r>
              <w:rPr>
                <w:rFonts w:hint="eastAsia"/>
              </w:rPr>
              <w:br/>
            </w:r>
            <w:r>
              <w:rPr>
                <w:rFonts w:hint="eastAsia"/>
              </w:rPr>
              <w:t xml:space="preserve">　　イ　文書の掲示若しくは備付け又は事業場内コンピュータネットワークでの掲示等により、安全衛生方針をいっでも閲覧可能な状態にしておくこと。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rPr>
                <w:rFonts w:hint="eastAsia"/>
              </w:rPr>
            </w:pPr>
            <w:r>
              <w:rPr>
                <w:rFonts w:hint="eastAsia"/>
              </w:rPr>
              <w:t>（労働者の意見の反映）</w:t>
            </w:r>
            <w:r>
              <w:rPr>
                <w:rFonts w:hint="eastAsia"/>
              </w:rPr>
              <w:t xml:space="preserve"> </w:t>
            </w:r>
          </w:p>
          <w:p w:rsidR="00000000" w:rsidRDefault="0017400B">
            <w:pPr>
              <w:pStyle w:val="Web"/>
              <w:rPr>
                <w:rFonts w:hint="eastAsia"/>
              </w:rPr>
            </w:pPr>
            <w:r>
              <w:rPr>
                <w:rFonts w:hint="eastAsia"/>
                <w:b/>
                <w:bCs/>
                <w:u w:val="single"/>
              </w:rPr>
              <w:t>第六条</w:t>
            </w:r>
            <w:r>
              <w:rPr>
                <w:rFonts w:hint="eastAsia"/>
              </w:rPr>
              <w:t xml:space="preserve">　事業者は、安全衛生目標の設定</w:t>
            </w:r>
            <w:r>
              <w:rPr>
                <w:rFonts w:hint="eastAsia"/>
                <w:b/>
                <w:bCs/>
                <w:u w:val="single"/>
              </w:rPr>
              <w:t>並びに安全衛生計画の作成実施、評価及び改善</w:t>
            </w:r>
            <w:r>
              <w:rPr>
                <w:rFonts w:hint="eastAsia"/>
              </w:rPr>
              <w:t>に当たり、</w:t>
            </w:r>
            <w:r>
              <w:rPr>
                <w:rFonts w:hint="eastAsia"/>
                <w:b/>
                <w:bCs/>
                <w:u w:val="single"/>
              </w:rPr>
              <w:t>安全衛生委員会等　（安全衛生委員会、安全委員会又は衛生委員会をいう。以下同じ。</w:t>
            </w:r>
            <w:r>
              <w:rPr>
                <w:rFonts w:hint="eastAsia"/>
              </w:rPr>
              <w:t>）　の活用等労働者の意見を反映する手順を定めるとともに、この手順に基づき、労働者の意見を反映するものとする</w:t>
            </w:r>
          </w:p>
          <w:p w:rsidR="00000000" w:rsidRDefault="0017400B">
            <w:pPr>
              <w:pStyle w:val="Web"/>
            </w:pPr>
          </w:p>
        </w:tc>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spacing w:after="240"/>
            </w:pPr>
            <w:r>
              <w:rPr>
                <w:rFonts w:hint="eastAsia"/>
                <w:b/>
                <w:bCs/>
              </w:rPr>
              <w:t>4</w:t>
            </w:r>
            <w:r>
              <w:rPr>
                <w:rFonts w:hint="eastAsia"/>
                <w:b/>
                <w:bCs/>
              </w:rPr>
              <w:t xml:space="preserve">　第</w:t>
            </w:r>
            <w:r>
              <w:rPr>
                <w:rFonts w:hint="eastAsia"/>
                <w:b/>
                <w:bCs/>
              </w:rPr>
              <w:t>6</w:t>
            </w:r>
            <w:r>
              <w:rPr>
                <w:rFonts w:hint="eastAsia"/>
                <w:b/>
                <w:bCs/>
              </w:rPr>
              <w:t>条（労働者の意見の反映）関係</w:t>
            </w:r>
            <w:r>
              <w:rPr>
                <w:rFonts w:hint="eastAsia"/>
              </w:rPr>
              <w:br/>
            </w:r>
            <w:r>
              <w:rPr>
                <w:rFonts w:hint="eastAsia"/>
              </w:rPr>
              <w:t xml:space="preserve">　「安全衛生委員会等の活用等」の「等」には、安全衛生委員会等の設置が義務付けられていない事業場における労働者の意見を聴くための場を設けることが含まれること。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rPr>
                <w:rFonts w:hint="eastAsia"/>
              </w:rPr>
            </w:pPr>
            <w:r>
              <w:rPr>
                <w:rFonts w:hint="eastAsia"/>
              </w:rPr>
              <w:t>（体制の整備）</w:t>
            </w:r>
            <w:r>
              <w:rPr>
                <w:rFonts w:hint="eastAsia"/>
              </w:rPr>
              <w:t xml:space="preserve"> </w:t>
            </w:r>
          </w:p>
          <w:p w:rsidR="00000000" w:rsidRDefault="0017400B">
            <w:pPr>
              <w:pStyle w:val="Web"/>
              <w:rPr>
                <w:rFonts w:hint="eastAsia"/>
              </w:rPr>
            </w:pPr>
            <w:r>
              <w:rPr>
                <w:rFonts w:hint="eastAsia"/>
                <w:b/>
                <w:bCs/>
                <w:u w:val="single"/>
              </w:rPr>
              <w:t>第七条</w:t>
            </w:r>
            <w:r>
              <w:rPr>
                <w:rFonts w:hint="eastAsia"/>
              </w:rPr>
              <w:t xml:space="preserve">　事業者は、労働安全衛生マネジメントシステム</w:t>
            </w:r>
            <w:r>
              <w:rPr>
                <w:rFonts w:hint="eastAsia"/>
                <w:b/>
                <w:bCs/>
                <w:u w:val="single"/>
              </w:rPr>
              <w:t>に従って行う措置を適切に実施する</w:t>
            </w:r>
            <w:r>
              <w:rPr>
                <w:rFonts w:hint="eastAsia"/>
              </w:rPr>
              <w:t>体制を整備するため、次の事項を行うものとする。</w:t>
            </w:r>
            <w:r>
              <w:rPr>
                <w:rFonts w:hint="eastAsia"/>
              </w:rPr>
              <w:br/>
            </w:r>
            <w:r>
              <w:rPr>
                <w:rFonts w:hint="eastAsia"/>
              </w:rPr>
              <w:br/>
            </w:r>
            <w:r>
              <w:rPr>
                <w:rFonts w:hint="eastAsia"/>
              </w:rPr>
              <w:t>一　システム各級管理者　（事業場においてその事業の実施を統括管理する者及び生産・製造部門、安全衛生部門等における部長課長、係長、職長等の管理者又は監督者であって、労働安全衛生マネジメントシステムを担当するものをいう。以下同じ。）　の役割、責任及び権限を定めるとともに、</w:t>
            </w:r>
            <w:r>
              <w:rPr>
                <w:rFonts w:hint="eastAsia"/>
                <w:b/>
                <w:bCs/>
                <w:u w:val="single"/>
              </w:rPr>
              <w:t>労働者及び</w:t>
            </w:r>
            <w:r>
              <w:rPr>
                <w:rFonts w:hint="eastAsia"/>
              </w:rPr>
              <w:t>関係請負人その他の関係者に周知させること。</w:t>
            </w:r>
            <w:r>
              <w:rPr>
                <w:rFonts w:hint="eastAsia"/>
              </w:rPr>
              <w:br/>
            </w:r>
            <w:r>
              <w:rPr>
                <w:rFonts w:hint="eastAsia"/>
              </w:rPr>
              <w:t>二　システム各級管理者を指名すること。</w:t>
            </w:r>
            <w:r>
              <w:rPr>
                <w:rFonts w:hint="eastAsia"/>
              </w:rPr>
              <w:br/>
            </w:r>
            <w:r>
              <w:rPr>
                <w:rFonts w:hint="eastAsia"/>
              </w:rPr>
              <w:t>三　労働安全衛生マネジメントシステムに係る人材及び予算を確保するよう努めること。</w:t>
            </w:r>
            <w:r>
              <w:rPr>
                <w:rFonts w:hint="eastAsia"/>
              </w:rPr>
              <w:br/>
            </w:r>
            <w:r>
              <w:rPr>
                <w:rFonts w:hint="eastAsia"/>
              </w:rPr>
              <w:t>四　労働者に対して労働安全衛生マネジメントシステムに関する教育を行うこと。</w:t>
            </w:r>
          </w:p>
          <w:p w:rsidR="00000000" w:rsidRDefault="0017400B">
            <w:pPr>
              <w:pStyle w:val="Web"/>
              <w:rPr>
                <w:rFonts w:hint="eastAsia"/>
              </w:rPr>
            </w:pPr>
            <w:r>
              <w:rPr>
                <w:rFonts w:hint="eastAsia"/>
              </w:rPr>
              <w:t>五　労働安全衛生マネジメントシステム</w:t>
            </w:r>
            <w:r>
              <w:rPr>
                <w:rFonts w:hint="eastAsia"/>
                <w:b/>
                <w:bCs/>
                <w:u w:val="single"/>
              </w:rPr>
              <w:t>に従って行う措置の実施</w:t>
            </w:r>
            <w:r>
              <w:rPr>
                <w:rFonts w:hint="eastAsia"/>
              </w:rPr>
              <w:t>に当たり、安全衛生委員会等を活用すること。</w:t>
            </w:r>
          </w:p>
          <w:p w:rsidR="00000000" w:rsidRDefault="0017400B">
            <w:pPr>
              <w:pStyle w:val="Web"/>
            </w:pPr>
          </w:p>
        </w:tc>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spacing w:after="240"/>
            </w:pPr>
            <w:r>
              <w:rPr>
                <w:rFonts w:hint="eastAsia"/>
                <w:b/>
                <w:bCs/>
              </w:rPr>
              <w:t>5</w:t>
            </w:r>
            <w:r>
              <w:rPr>
                <w:rFonts w:hint="eastAsia"/>
                <w:b/>
                <w:bCs/>
              </w:rPr>
              <w:t xml:space="preserve">　第</w:t>
            </w:r>
            <w:r>
              <w:rPr>
                <w:rFonts w:hint="eastAsia"/>
                <w:b/>
                <w:bCs/>
              </w:rPr>
              <w:t>7</w:t>
            </w:r>
            <w:r>
              <w:rPr>
                <w:rFonts w:hint="eastAsia"/>
                <w:b/>
                <w:bCs/>
              </w:rPr>
              <w:t>条（体制の整備）関係</w:t>
            </w:r>
            <w:r>
              <w:rPr>
                <w:rFonts w:hint="eastAsia"/>
              </w:rPr>
              <w:br/>
            </w:r>
            <w:r>
              <w:rPr>
                <w:rFonts w:hint="eastAsia"/>
              </w:rPr>
              <w:t>（</w:t>
            </w:r>
            <w:r>
              <w:rPr>
                <w:rFonts w:hint="eastAsia"/>
              </w:rPr>
              <w:t>1</w:t>
            </w:r>
            <w:r>
              <w:rPr>
                <w:rFonts w:hint="eastAsia"/>
              </w:rPr>
              <w:t>）第</w:t>
            </w:r>
            <w:r>
              <w:rPr>
                <w:rFonts w:hint="eastAsia"/>
              </w:rPr>
              <w:t>3</w:t>
            </w:r>
            <w:r>
              <w:rPr>
                <w:rFonts w:hint="eastAsia"/>
              </w:rPr>
              <w:t>号の「人材」については、事業場内に必要な知識又は技能を有する者が不足する場合には、外部のコンサルタント等の助力を得ることも差し支えないこと。</w:t>
            </w:r>
            <w:r>
              <w:rPr>
                <w:rFonts w:hint="eastAsia"/>
              </w:rPr>
              <w:br/>
            </w:r>
            <w:r>
              <w:rPr>
                <w:rFonts w:hint="eastAsia"/>
              </w:rPr>
              <w:t>（</w:t>
            </w:r>
            <w:r>
              <w:rPr>
                <w:rFonts w:hint="eastAsia"/>
              </w:rPr>
              <w:t>2</w:t>
            </w:r>
            <w:r>
              <w:rPr>
                <w:rFonts w:hint="eastAsia"/>
              </w:rPr>
              <w:t>）第</w:t>
            </w:r>
            <w:r>
              <w:rPr>
                <w:rFonts w:hint="eastAsia"/>
              </w:rPr>
              <w:t>4</w:t>
            </w:r>
            <w:r>
              <w:rPr>
                <w:rFonts w:hint="eastAsia"/>
              </w:rPr>
              <w:t>号の「教育」</w:t>
            </w:r>
            <w:r>
              <w:rPr>
                <w:rFonts w:hint="eastAsia"/>
              </w:rPr>
              <w:t>は、システムの構築のための業務を行う者、危険性又は有害性等の調査を行う者、安全衛生計画の作成を行う者、システム監査を行う者等事業場の実情に応じ必要な者に対して実施すること。また、内容としては、システムの意義、システムを運用する上での遵守事項や留意事項、システム各級管理者の役割等があること。</w:t>
            </w:r>
            <w:r>
              <w:rPr>
                <w:rFonts w:hint="eastAsia"/>
              </w:rPr>
              <w:br/>
            </w:r>
            <w:r>
              <w:rPr>
                <w:rFonts w:hint="eastAsia"/>
              </w:rPr>
              <w:t xml:space="preserve">　　　なお、教育の対象者、内容、実施時期、実施体制、講師等についてあらかじめ定めておくことが望ましいこと。</w:t>
            </w:r>
            <w:r>
              <w:rPr>
                <w:rFonts w:hint="eastAsia"/>
              </w:rPr>
              <w:br/>
            </w:r>
            <w:r>
              <w:rPr>
                <w:rFonts w:hint="eastAsia"/>
              </w:rPr>
              <w:t>（</w:t>
            </w:r>
            <w:r>
              <w:rPr>
                <w:rFonts w:hint="eastAsia"/>
              </w:rPr>
              <w:t>3</w:t>
            </w:r>
            <w:r>
              <w:rPr>
                <w:rFonts w:hint="eastAsia"/>
              </w:rPr>
              <w:t>）事業者は、その関係請負人が労働者に対しシステムに関する教育を行う場合は、必要な指導及び援助を行うことが望ま</w:t>
            </w:r>
            <w:r>
              <w:rPr>
                <w:rFonts w:hint="eastAsia"/>
              </w:rPr>
              <w:t>しいこと。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rPr>
                <w:rFonts w:hint="eastAsia"/>
              </w:rPr>
            </w:pPr>
            <w:r>
              <w:rPr>
                <w:rFonts w:hint="eastAsia"/>
                <w:b/>
                <w:bCs/>
                <w:u w:val="single"/>
              </w:rPr>
              <w:t>（明文化）</w:t>
            </w:r>
            <w:r>
              <w:rPr>
                <w:rFonts w:hint="eastAsia"/>
              </w:rPr>
              <w:br/>
            </w:r>
            <w:r>
              <w:rPr>
                <w:rFonts w:hint="eastAsia"/>
                <w:b/>
                <w:bCs/>
                <w:u w:val="single"/>
              </w:rPr>
              <w:t>第八条</w:t>
            </w:r>
            <w:r>
              <w:rPr>
                <w:rFonts w:hint="eastAsia"/>
              </w:rPr>
              <w:t xml:space="preserve">　事業者は、次の事項を文書により定めるものとする。</w:t>
            </w:r>
            <w:r>
              <w:rPr>
                <w:rFonts w:hint="eastAsia"/>
              </w:rPr>
              <w:br/>
            </w:r>
            <w:r>
              <w:rPr>
                <w:rFonts w:hint="eastAsia"/>
              </w:rPr>
              <w:t>一　安全衛生方針</w:t>
            </w:r>
            <w:r>
              <w:rPr>
                <w:rFonts w:hint="eastAsia"/>
              </w:rPr>
              <w:br/>
            </w:r>
            <w:r>
              <w:rPr>
                <w:rFonts w:hint="eastAsia"/>
                <w:b/>
                <w:bCs/>
                <w:u w:val="single"/>
              </w:rPr>
              <w:t>二　システム各級管理者の役割、責任及び権限</w:t>
            </w:r>
            <w:r>
              <w:rPr>
                <w:rFonts w:hint="eastAsia"/>
              </w:rPr>
              <w:br/>
            </w:r>
            <w:r>
              <w:rPr>
                <w:rFonts w:hint="eastAsia"/>
                <w:b/>
                <w:bCs/>
                <w:u w:val="single"/>
              </w:rPr>
              <w:t>三</w:t>
            </w:r>
            <w:r>
              <w:rPr>
                <w:rFonts w:hint="eastAsia"/>
              </w:rPr>
              <w:t xml:space="preserve">　安全衛生目標</w:t>
            </w:r>
            <w:r>
              <w:rPr>
                <w:rFonts w:hint="eastAsia"/>
              </w:rPr>
              <w:br/>
            </w:r>
            <w:r>
              <w:rPr>
                <w:rFonts w:hint="eastAsia"/>
                <w:b/>
                <w:bCs/>
                <w:u w:val="single"/>
              </w:rPr>
              <w:t>四</w:t>
            </w:r>
            <w:r>
              <w:rPr>
                <w:rFonts w:hint="eastAsia"/>
              </w:rPr>
              <w:t xml:space="preserve">　安全衛生計画</w:t>
            </w:r>
            <w:r>
              <w:rPr>
                <w:rFonts w:hint="eastAsia"/>
              </w:rPr>
              <w:t xml:space="preserve"> </w:t>
            </w:r>
          </w:p>
          <w:p w:rsidR="00000000" w:rsidRDefault="0017400B">
            <w:pPr>
              <w:pStyle w:val="Web"/>
              <w:rPr>
                <w:rFonts w:hint="eastAsia"/>
              </w:rPr>
            </w:pPr>
            <w:r>
              <w:rPr>
                <w:rFonts w:hint="eastAsia"/>
              </w:rPr>
              <w:t>五　第六条、</w:t>
            </w:r>
            <w:r>
              <w:rPr>
                <w:rFonts w:hint="eastAsia"/>
                <w:b/>
                <w:bCs/>
                <w:u w:val="single"/>
              </w:rPr>
              <w:t>次項、第十条、第十三条、第十五条第一項、第十六条及び第十七条第一項</w:t>
            </w:r>
            <w:r>
              <w:rPr>
                <w:rFonts w:hint="eastAsia"/>
              </w:rPr>
              <w:t>の規定に基づき定められた手順</w:t>
            </w:r>
          </w:p>
          <w:p w:rsidR="00000000" w:rsidRDefault="0017400B">
            <w:pPr>
              <w:pStyle w:val="Web"/>
              <w:rPr>
                <w:rFonts w:hint="eastAsia"/>
              </w:rPr>
            </w:pPr>
            <w:r>
              <w:rPr>
                <w:rFonts w:hint="eastAsia"/>
              </w:rPr>
              <w:t>2</w:t>
            </w:r>
            <w:r>
              <w:rPr>
                <w:rFonts w:hint="eastAsia"/>
              </w:rPr>
              <w:t xml:space="preserve">　事業者は、前項の文書を管理する手順を定めるとともに、この手順に基づき、当該文書を管理するものとする。</w:t>
            </w:r>
          </w:p>
          <w:p w:rsidR="00000000" w:rsidRDefault="0017400B">
            <w:pPr>
              <w:pStyle w:val="Web"/>
            </w:pPr>
          </w:p>
        </w:tc>
        <w:tc>
          <w:tcPr>
            <w:tcW w:w="0" w:type="auto"/>
            <w:tcBorders>
              <w:top w:val="outset" w:sz="6" w:space="0" w:color="auto"/>
              <w:left w:val="outset" w:sz="6" w:space="0" w:color="auto"/>
              <w:bottom w:val="outset" w:sz="6" w:space="0" w:color="auto"/>
              <w:right w:val="outset" w:sz="6" w:space="0" w:color="auto"/>
            </w:tcBorders>
            <w:hideMark/>
          </w:tcPr>
          <w:p w:rsidR="00000000" w:rsidRDefault="0017400B">
            <w:r>
              <w:rPr>
                <w:rFonts w:hint="eastAsia"/>
                <w:b/>
                <w:bCs/>
              </w:rPr>
              <w:t>6</w:t>
            </w:r>
            <w:r>
              <w:rPr>
                <w:rFonts w:hint="eastAsia"/>
                <w:b/>
                <w:bCs/>
              </w:rPr>
              <w:t xml:space="preserve">　第</w:t>
            </w:r>
            <w:r>
              <w:rPr>
                <w:rFonts w:hint="eastAsia"/>
                <w:b/>
                <w:bCs/>
              </w:rPr>
              <w:t>8</w:t>
            </w:r>
            <w:r>
              <w:rPr>
                <w:rFonts w:hint="eastAsia"/>
                <w:b/>
                <w:bCs/>
              </w:rPr>
              <w:t>条（明文化）関係</w:t>
            </w:r>
            <w:r>
              <w:rPr>
                <w:rFonts w:hint="eastAsia"/>
              </w:rPr>
              <w:br/>
            </w:r>
            <w:r>
              <w:rPr>
                <w:rFonts w:hint="eastAsia"/>
              </w:rPr>
              <w:t>（</w:t>
            </w:r>
            <w:r>
              <w:rPr>
                <w:rFonts w:hint="eastAsia"/>
              </w:rPr>
              <w:t>1</w:t>
            </w:r>
            <w:r>
              <w:rPr>
                <w:rFonts w:hint="eastAsia"/>
              </w:rPr>
              <w:t>）本条は、システムに関係する労働者等への理解を深めるとともに、システ</w:t>
            </w:r>
            <w:r>
              <w:rPr>
                <w:rFonts w:hint="eastAsia"/>
              </w:rPr>
              <w:t>ムに関する知識を共有化することにより、システムに従った措置が組織的かつ継続的に実施されることを確保するため、安全衛生方針等を明文化することが必要であることから規定されたものであること。</w:t>
            </w:r>
            <w:r>
              <w:rPr>
                <w:rFonts w:hint="eastAsia"/>
              </w:rPr>
              <w:br/>
            </w:r>
            <w:r>
              <w:rPr>
                <w:rFonts w:hint="eastAsia"/>
              </w:rPr>
              <w:t>（</w:t>
            </w:r>
            <w:r>
              <w:rPr>
                <w:rFonts w:hint="eastAsia"/>
              </w:rPr>
              <w:t>2</w:t>
            </w:r>
            <w:r>
              <w:rPr>
                <w:rFonts w:hint="eastAsia"/>
              </w:rPr>
              <w:t>）第</w:t>
            </w:r>
            <w:r>
              <w:rPr>
                <w:rFonts w:hint="eastAsia"/>
              </w:rPr>
              <w:t>1</w:t>
            </w:r>
            <w:r>
              <w:rPr>
                <w:rFonts w:hint="eastAsia"/>
              </w:rPr>
              <w:t>項第</w:t>
            </w:r>
            <w:r>
              <w:rPr>
                <w:rFonts w:hint="eastAsia"/>
              </w:rPr>
              <w:t>5</w:t>
            </w:r>
            <w:r>
              <w:rPr>
                <w:rFonts w:hint="eastAsia"/>
              </w:rPr>
              <w:t>号の「手順」とは、いっ、誰が、何を、どのようにするか等について定めるものであること。</w:t>
            </w:r>
            <w:r>
              <w:rPr>
                <w:rFonts w:hint="eastAsia"/>
              </w:rPr>
              <w:br/>
            </w:r>
            <w:r>
              <w:rPr>
                <w:rFonts w:hint="eastAsia"/>
              </w:rPr>
              <w:t>（</w:t>
            </w:r>
            <w:r>
              <w:rPr>
                <w:rFonts w:hint="eastAsia"/>
              </w:rPr>
              <w:t>3</w:t>
            </w:r>
            <w:r>
              <w:rPr>
                <w:rFonts w:hint="eastAsia"/>
              </w:rPr>
              <w:t>）第</w:t>
            </w:r>
            <w:r>
              <w:rPr>
                <w:rFonts w:hint="eastAsia"/>
              </w:rPr>
              <w:t>2</w:t>
            </w:r>
            <w:r>
              <w:rPr>
                <w:rFonts w:hint="eastAsia"/>
              </w:rPr>
              <w:t>項の「文書を管理する」とは、文書を保管、改訂、廃棄等することをいうものであること。</w:t>
            </w:r>
            <w:r>
              <w:rPr>
                <w:rFonts w:hint="eastAsia"/>
              </w:rPr>
              <w:br/>
            </w:r>
            <w:r>
              <w:rPr>
                <w:rFonts w:hint="eastAsia"/>
              </w:rPr>
              <w:t>（</w:t>
            </w:r>
            <w:r>
              <w:rPr>
                <w:rFonts w:hint="eastAsia"/>
              </w:rPr>
              <w:t>4</w:t>
            </w:r>
            <w:r>
              <w:rPr>
                <w:rFonts w:hint="eastAsia"/>
              </w:rPr>
              <w:t>）管理の対象となる「文書」は、電子媒体の形式でも差し支えないこと。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17400B">
            <w:r>
              <w:rPr>
                <w:rFonts w:hint="eastAsia"/>
                <w:b/>
                <w:bCs/>
                <w:u w:val="single"/>
              </w:rPr>
              <w:t>（記録）</w:t>
            </w:r>
            <w:r>
              <w:rPr>
                <w:rFonts w:hint="eastAsia"/>
                <w:b/>
                <w:bCs/>
                <w:u w:val="single"/>
              </w:rPr>
              <w:br/>
            </w:r>
            <w:r>
              <w:rPr>
                <w:rFonts w:hint="eastAsia"/>
                <w:b/>
                <w:bCs/>
                <w:u w:val="single"/>
              </w:rPr>
              <w:t>第九条　事業者は、安全衛生計画の実施状</w:t>
            </w:r>
            <w:r>
              <w:rPr>
                <w:rFonts w:hint="eastAsia"/>
                <w:b/>
                <w:bCs/>
                <w:u w:val="single"/>
              </w:rPr>
              <w:t>況、システム監査の結果等労働安全衛生マネジメントシステムに従って行う措置の実施に関し必要な事項を記録するとともに、当該記録を保管するものとする。</w:t>
            </w:r>
            <w:r>
              <w:rPr>
                <w:rFonts w:hint="eastAsia"/>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spacing w:after="240"/>
            </w:pPr>
            <w:r>
              <w:rPr>
                <w:rFonts w:hint="eastAsia"/>
                <w:b/>
                <w:bCs/>
              </w:rPr>
              <w:t>7</w:t>
            </w:r>
            <w:r>
              <w:rPr>
                <w:rFonts w:hint="eastAsia"/>
                <w:b/>
                <w:bCs/>
              </w:rPr>
              <w:t xml:space="preserve">　第</w:t>
            </w:r>
            <w:r>
              <w:rPr>
                <w:rFonts w:hint="eastAsia"/>
                <w:b/>
                <w:bCs/>
              </w:rPr>
              <w:t>9</w:t>
            </w:r>
            <w:r>
              <w:rPr>
                <w:rFonts w:hint="eastAsia"/>
                <w:b/>
                <w:bCs/>
              </w:rPr>
              <w:t>条（記録）関係</w:t>
            </w:r>
            <w:r>
              <w:rPr>
                <w:rFonts w:hint="eastAsia"/>
              </w:rPr>
              <w:br/>
            </w:r>
            <w:r>
              <w:rPr>
                <w:rFonts w:hint="eastAsia"/>
              </w:rPr>
              <w:t>（</w:t>
            </w:r>
            <w:r>
              <w:rPr>
                <w:rFonts w:hint="eastAsia"/>
              </w:rPr>
              <w:t>1</w:t>
            </w:r>
            <w:r>
              <w:rPr>
                <w:rFonts w:hint="eastAsia"/>
              </w:rPr>
              <w:t>）「安全衛生計画の実施状況、システム監査の結果等」の「等」には、特定された危険性又は有害性等の調査結果、教育の実施状況、労働災害、事故等の発生状況等があること。</w:t>
            </w:r>
            <w:r>
              <w:rPr>
                <w:rFonts w:hint="eastAsia"/>
              </w:rPr>
              <w:br/>
            </w:r>
            <w:r>
              <w:rPr>
                <w:rFonts w:hint="eastAsia"/>
              </w:rPr>
              <w:t>（</w:t>
            </w:r>
            <w:r>
              <w:rPr>
                <w:rFonts w:hint="eastAsia"/>
              </w:rPr>
              <w:t>2</w:t>
            </w:r>
            <w:r>
              <w:rPr>
                <w:rFonts w:hint="eastAsia"/>
              </w:rPr>
              <w:t>）「記録」は、電子媒体の形式でも差し支えないこと。</w:t>
            </w:r>
            <w:r>
              <w:rPr>
                <w:rFonts w:hint="eastAsia"/>
              </w:rPr>
              <w:br/>
            </w:r>
            <w:r>
              <w:rPr>
                <w:rFonts w:hint="eastAsia"/>
              </w:rPr>
              <w:t>（</w:t>
            </w:r>
            <w:r>
              <w:rPr>
                <w:rFonts w:hint="eastAsia"/>
              </w:rPr>
              <w:t>3</w:t>
            </w:r>
            <w:r>
              <w:rPr>
                <w:rFonts w:hint="eastAsia"/>
              </w:rPr>
              <w:t>）「記録」は、保管の期間をあらかじめ定めておくこと。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pStyle w:val="Web"/>
              <w:rPr>
                <w:rFonts w:hint="eastAsia"/>
              </w:rPr>
            </w:pPr>
            <w:r>
              <w:rPr>
                <w:rFonts w:hint="eastAsia"/>
                <w:b/>
                <w:bCs/>
                <w:u w:val="single"/>
              </w:rPr>
              <w:t>（危険性又は有害性等の調査及び実施事項の決定）</w:t>
            </w:r>
          </w:p>
          <w:p w:rsidR="00000000" w:rsidRDefault="0017400B">
            <w:pPr>
              <w:pStyle w:val="Web"/>
              <w:rPr>
                <w:rFonts w:hint="eastAsia"/>
              </w:rPr>
            </w:pPr>
            <w:r>
              <w:rPr>
                <w:rFonts w:hint="eastAsia"/>
                <w:b/>
                <w:bCs/>
                <w:u w:val="single"/>
              </w:rPr>
              <w:t>第十条　事業者は、法第二十八条の二第二項に基づく指針に従って危険性又は有害性等を調査する手順を定めるとともに、この手順に基づき、危険性又は有害性等を調査するものとする。</w:t>
            </w:r>
          </w:p>
          <w:p w:rsidR="00000000" w:rsidRDefault="0017400B">
            <w:pPr>
              <w:pStyle w:val="Web"/>
            </w:pPr>
            <w:r>
              <w:rPr>
                <w:rFonts w:hint="eastAsia"/>
                <w:b/>
                <w:bCs/>
                <w:u w:val="single"/>
              </w:rPr>
              <w:t>2</w:t>
            </w:r>
            <w:r>
              <w:rPr>
                <w:rFonts w:hint="eastAsia"/>
                <w:b/>
                <w:bCs/>
                <w:u w:val="single"/>
              </w:rPr>
              <w:t xml:space="preserve">　事業者は、法又はこれに基づく命令、事業場安全衛生規程等に基づき実施すべき事項及び前項の調査の結果に基づき労働者の危険又は健康障害を防止するため必要な措置を決定する手順を定めるとともに、この手順に基づき、実施する措置を決定するものとする。</w:t>
            </w:r>
          </w:p>
        </w:tc>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spacing w:after="240"/>
            </w:pPr>
            <w:r>
              <w:rPr>
                <w:rFonts w:hint="eastAsia"/>
                <w:b/>
                <w:bCs/>
              </w:rPr>
              <w:t>8</w:t>
            </w:r>
            <w:r>
              <w:rPr>
                <w:rFonts w:hint="eastAsia"/>
                <w:b/>
                <w:bCs/>
              </w:rPr>
              <w:t xml:space="preserve">　第</w:t>
            </w:r>
            <w:r>
              <w:rPr>
                <w:rFonts w:hint="eastAsia"/>
                <w:b/>
                <w:bCs/>
              </w:rPr>
              <w:t>10</w:t>
            </w:r>
            <w:r>
              <w:rPr>
                <w:rFonts w:hint="eastAsia"/>
                <w:b/>
                <w:bCs/>
              </w:rPr>
              <w:t>条（危険性又は有害性等の調査及び実施事項の決定）関係</w:t>
            </w:r>
            <w:r>
              <w:rPr>
                <w:rFonts w:hint="eastAsia"/>
              </w:rPr>
              <w:br/>
            </w:r>
            <w:r>
              <w:rPr>
                <w:rFonts w:hint="eastAsia"/>
              </w:rPr>
              <w:t xml:space="preserve">　　第</w:t>
            </w:r>
            <w:r>
              <w:rPr>
                <w:rFonts w:hint="eastAsia"/>
              </w:rPr>
              <w:t>1</w:t>
            </w:r>
            <w:r>
              <w:rPr>
                <w:rFonts w:hint="eastAsia"/>
              </w:rPr>
              <w:t>項の「危険性又は有害性等</w:t>
            </w:r>
            <w:r>
              <w:rPr>
                <w:rFonts w:hint="eastAsia"/>
              </w:rPr>
              <w:t>の手順」の策定及び第</w:t>
            </w:r>
            <w:r>
              <w:rPr>
                <w:rFonts w:hint="eastAsia"/>
              </w:rPr>
              <w:t>2</w:t>
            </w:r>
            <w:r>
              <w:rPr>
                <w:rFonts w:hint="eastAsia"/>
              </w:rPr>
              <w:t>項の「労働者の危険又は健康障害を防止するために必要な措置」の決定に当たっては、法第</w:t>
            </w:r>
            <w:r>
              <w:rPr>
                <w:rFonts w:hint="eastAsia"/>
              </w:rPr>
              <w:t>28</w:t>
            </w:r>
            <w:r>
              <w:rPr>
                <w:rFonts w:hint="eastAsia"/>
              </w:rPr>
              <w:t>条の</w:t>
            </w:r>
            <w:r>
              <w:rPr>
                <w:rFonts w:hint="eastAsia"/>
              </w:rPr>
              <w:t>2</w:t>
            </w:r>
            <w:r>
              <w:rPr>
                <w:rFonts w:hint="eastAsia"/>
              </w:rPr>
              <w:t>第</w:t>
            </w:r>
            <w:r>
              <w:rPr>
                <w:rFonts w:hint="eastAsia"/>
              </w:rPr>
              <w:t>2</w:t>
            </w:r>
            <w:r>
              <w:rPr>
                <w:rFonts w:hint="eastAsia"/>
              </w:rPr>
              <w:t>項の規定に基づく「危険性又は有害性等の調査等に関する指針」（平成</w:t>
            </w:r>
            <w:r>
              <w:rPr>
                <w:rFonts w:hint="eastAsia"/>
              </w:rPr>
              <w:t>18</w:t>
            </w:r>
            <w:r>
              <w:rPr>
                <w:rFonts w:hint="eastAsia"/>
              </w:rPr>
              <w:t>年</w:t>
            </w:r>
            <w:r>
              <w:rPr>
                <w:rFonts w:hint="eastAsia"/>
              </w:rPr>
              <w:t>3</w:t>
            </w:r>
            <w:r>
              <w:rPr>
                <w:rFonts w:hint="eastAsia"/>
              </w:rPr>
              <w:t>月</w:t>
            </w:r>
            <w:r>
              <w:rPr>
                <w:rFonts w:hint="eastAsia"/>
              </w:rPr>
              <w:t>10</w:t>
            </w:r>
            <w:r>
              <w:rPr>
                <w:rFonts w:hint="eastAsia"/>
              </w:rPr>
              <w:t>日付け危険性又は有害性等の調査等に関する指針公示第</w:t>
            </w:r>
            <w:r>
              <w:rPr>
                <w:rFonts w:hint="eastAsia"/>
              </w:rPr>
              <w:t>1</w:t>
            </w:r>
            <w:r>
              <w:rPr>
                <w:rFonts w:hint="eastAsia"/>
              </w:rPr>
              <w:t>号）及び別途定められる予定である「化学物質等による労働者の危険及び健康障害を防止するため必要な措置に関する指針」並びに「機械の包括的な安全基準に関する指針」（平成</w:t>
            </w:r>
            <w:r>
              <w:rPr>
                <w:rFonts w:hint="eastAsia"/>
              </w:rPr>
              <w:t>13</w:t>
            </w:r>
            <w:r>
              <w:rPr>
                <w:rFonts w:hint="eastAsia"/>
              </w:rPr>
              <w:t>年</w:t>
            </w:r>
            <w:r>
              <w:rPr>
                <w:rFonts w:hint="eastAsia"/>
              </w:rPr>
              <w:t>6</w:t>
            </w:r>
            <w:r>
              <w:rPr>
                <w:rFonts w:hint="eastAsia"/>
              </w:rPr>
              <w:t>月</w:t>
            </w:r>
            <w:r>
              <w:rPr>
                <w:rFonts w:hint="eastAsia"/>
              </w:rPr>
              <w:t>1</w:t>
            </w:r>
            <w:r>
              <w:rPr>
                <w:rFonts w:hint="eastAsia"/>
              </w:rPr>
              <w:t>日付け基発第</w:t>
            </w:r>
            <w:r>
              <w:rPr>
                <w:rFonts w:hint="eastAsia"/>
              </w:rPr>
              <w:t>501</w:t>
            </w:r>
            <w:r>
              <w:rPr>
                <w:rFonts w:hint="eastAsia"/>
              </w:rPr>
              <w:t>号）に従うこと。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pStyle w:val="Web"/>
              <w:rPr>
                <w:rFonts w:hint="eastAsia"/>
              </w:rPr>
            </w:pPr>
            <w:r>
              <w:rPr>
                <w:rFonts w:hint="eastAsia"/>
                <w:b/>
                <w:bCs/>
                <w:u w:val="single"/>
              </w:rPr>
              <w:t>（安全衛生目標の設定）</w:t>
            </w:r>
          </w:p>
          <w:p w:rsidR="00000000" w:rsidRDefault="0017400B">
            <w:pPr>
              <w:pStyle w:val="Web"/>
              <w:rPr>
                <w:rFonts w:hint="eastAsia"/>
              </w:rPr>
            </w:pPr>
            <w:r>
              <w:rPr>
                <w:rFonts w:hint="eastAsia"/>
                <w:b/>
                <w:bCs/>
                <w:u w:val="single"/>
              </w:rPr>
              <w:t>第十一条　事業者</w:t>
            </w:r>
            <w:r>
              <w:rPr>
                <w:rFonts w:hint="eastAsia"/>
                <w:b/>
                <w:bCs/>
                <w:u w:val="single"/>
              </w:rPr>
              <w:t>は、安全衛生方針に基づき、次に掲げる事項を踏まえ、安全衛生目標を設定し、当該目標において一定期間に達成すべき到達点を明らかとするとともに、当該目標を労働者及び関係請負人その他の関係者に周知するものとする。</w:t>
            </w:r>
          </w:p>
          <w:p w:rsidR="00000000" w:rsidRDefault="0017400B">
            <w:pPr>
              <w:pStyle w:val="Web"/>
            </w:pPr>
            <w:r>
              <w:rPr>
                <w:rFonts w:hint="eastAsia"/>
                <w:b/>
                <w:bCs/>
                <w:u w:val="single"/>
              </w:rPr>
              <w:t>一　前条第一項の規定による調査結果</w:t>
            </w:r>
            <w:r>
              <w:rPr>
                <w:rFonts w:hint="eastAsia"/>
                <w:b/>
                <w:bCs/>
                <w:u w:val="single"/>
              </w:rPr>
              <w:br/>
            </w:r>
            <w:r>
              <w:rPr>
                <w:rFonts w:hint="eastAsia"/>
                <w:b/>
                <w:bCs/>
                <w:u w:val="single"/>
              </w:rPr>
              <w:t>二　過去の安全衛生目標の達成状況</w:t>
            </w:r>
          </w:p>
        </w:tc>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spacing w:after="240"/>
            </w:pPr>
            <w:r>
              <w:rPr>
                <w:rFonts w:hint="eastAsia"/>
                <w:b/>
                <w:bCs/>
              </w:rPr>
              <w:t>9</w:t>
            </w:r>
            <w:r>
              <w:rPr>
                <w:rFonts w:hint="eastAsia"/>
                <w:b/>
                <w:bCs/>
              </w:rPr>
              <w:t xml:space="preserve">　第</w:t>
            </w:r>
            <w:r>
              <w:rPr>
                <w:rFonts w:hint="eastAsia"/>
                <w:b/>
                <w:bCs/>
              </w:rPr>
              <w:t>11</w:t>
            </w:r>
            <w:r>
              <w:rPr>
                <w:rFonts w:hint="eastAsia"/>
                <w:b/>
                <w:bCs/>
              </w:rPr>
              <w:t>条（安全衛生目標の設定）関係</w:t>
            </w:r>
            <w:r>
              <w:rPr>
                <w:rFonts w:hint="eastAsia"/>
              </w:rPr>
              <w:br/>
            </w:r>
            <w:r>
              <w:rPr>
                <w:rFonts w:hint="eastAsia"/>
              </w:rPr>
              <w:t xml:space="preserve">　　「安全衛生目標」は、事業場としての目標を設定するほか、これを基にした関係部署ごとの目標も設定することが望ましいこと。また、目標は達成の度合いを客観的に評価できるよう、可能な限り数値で設定する</w:t>
            </w:r>
            <w:r>
              <w:rPr>
                <w:rFonts w:hint="eastAsia"/>
              </w:rPr>
              <w:t>ことが望ましいこと。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pStyle w:val="Web"/>
              <w:rPr>
                <w:rFonts w:hint="eastAsia"/>
              </w:rPr>
            </w:pPr>
            <w:r>
              <w:rPr>
                <w:rFonts w:hint="eastAsia"/>
                <w:b/>
                <w:bCs/>
                <w:u w:val="single"/>
              </w:rPr>
              <w:t>（安全衛生計画の作成）</w:t>
            </w:r>
          </w:p>
          <w:p w:rsidR="00000000" w:rsidRDefault="0017400B">
            <w:pPr>
              <w:pStyle w:val="Web"/>
              <w:rPr>
                <w:rFonts w:hint="eastAsia"/>
              </w:rPr>
            </w:pPr>
            <w:r>
              <w:rPr>
                <w:rFonts w:hint="eastAsia"/>
                <w:b/>
                <w:bCs/>
                <w:u w:val="single"/>
              </w:rPr>
              <w:t>第十二条　事業者は、安全衛生目標を達成するため、事業場における危険性又は有害性等の調査の結果等に基づき、一定の期間を限り、安全衛生計画を作成するものとする。</w:t>
            </w:r>
          </w:p>
          <w:p w:rsidR="00000000" w:rsidRDefault="0017400B">
            <w:pPr>
              <w:pStyle w:val="Web"/>
              <w:rPr>
                <w:rFonts w:hint="eastAsia"/>
              </w:rPr>
            </w:pPr>
            <w:r>
              <w:rPr>
                <w:rFonts w:hint="eastAsia"/>
                <w:b/>
                <w:bCs/>
                <w:u w:val="single"/>
              </w:rPr>
              <w:t>2</w:t>
            </w:r>
            <w:r>
              <w:rPr>
                <w:rFonts w:hint="eastAsia"/>
                <w:b/>
                <w:bCs/>
                <w:u w:val="single"/>
              </w:rPr>
              <w:t xml:space="preserve">　安全衛生計画は、安全衛生目標を達成するための具体的な実施事項、日程等について定めるものであり、次の事項を含むものとする。</w:t>
            </w:r>
          </w:p>
          <w:p w:rsidR="00000000" w:rsidRDefault="0017400B">
            <w:pPr>
              <w:pStyle w:val="Web"/>
            </w:pPr>
            <w:r>
              <w:rPr>
                <w:rFonts w:hint="eastAsia"/>
                <w:b/>
                <w:bCs/>
                <w:u w:val="single"/>
              </w:rPr>
              <w:t>一　第十条第二項の規定により決定された措置の内容及び実施時期に関する事項</w:t>
            </w:r>
            <w:r>
              <w:rPr>
                <w:rFonts w:hint="eastAsia"/>
                <w:b/>
                <w:bCs/>
                <w:u w:val="single"/>
              </w:rPr>
              <w:br/>
            </w:r>
            <w:r>
              <w:rPr>
                <w:rFonts w:hint="eastAsia"/>
                <w:b/>
                <w:bCs/>
                <w:u w:val="single"/>
              </w:rPr>
              <w:t>二　日常的な安全衛生活動の実施に関する事項</w:t>
            </w:r>
            <w:r>
              <w:rPr>
                <w:rFonts w:hint="eastAsia"/>
                <w:b/>
                <w:bCs/>
                <w:u w:val="single"/>
              </w:rPr>
              <w:br/>
            </w:r>
            <w:r>
              <w:rPr>
                <w:rFonts w:hint="eastAsia"/>
                <w:b/>
                <w:bCs/>
                <w:u w:val="single"/>
              </w:rPr>
              <w:t>三　安全衛生教育の内容及び実施時期に関する事項</w:t>
            </w:r>
            <w:r>
              <w:rPr>
                <w:rFonts w:hint="eastAsia"/>
                <w:b/>
                <w:bCs/>
                <w:u w:val="single"/>
              </w:rPr>
              <w:br/>
            </w:r>
            <w:r>
              <w:rPr>
                <w:rFonts w:hint="eastAsia"/>
                <w:b/>
                <w:bCs/>
                <w:u w:val="single"/>
              </w:rPr>
              <w:t>四　関係請負人に対する措置の内容及び実施時期に関する事項</w:t>
            </w:r>
            <w:r>
              <w:rPr>
                <w:rFonts w:hint="eastAsia"/>
                <w:b/>
                <w:bCs/>
                <w:u w:val="single"/>
              </w:rPr>
              <w:br/>
            </w:r>
            <w:r>
              <w:rPr>
                <w:rFonts w:hint="eastAsia"/>
                <w:b/>
                <w:bCs/>
                <w:u w:val="single"/>
              </w:rPr>
              <w:t>五　安全衛生計画の期間に関する事項</w:t>
            </w:r>
            <w:r>
              <w:rPr>
                <w:rFonts w:hint="eastAsia"/>
                <w:b/>
                <w:bCs/>
                <w:u w:val="single"/>
              </w:rPr>
              <w:br/>
            </w:r>
            <w:r>
              <w:rPr>
                <w:rFonts w:hint="eastAsia"/>
                <w:b/>
                <w:bCs/>
                <w:u w:val="single"/>
              </w:rPr>
              <w:t>六　安全衛生計画の見直しに関する事項</w:t>
            </w:r>
          </w:p>
        </w:tc>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spacing w:after="240"/>
            </w:pPr>
            <w:r>
              <w:rPr>
                <w:rFonts w:hint="eastAsia"/>
                <w:b/>
                <w:bCs/>
              </w:rPr>
              <w:t>10</w:t>
            </w:r>
            <w:r>
              <w:rPr>
                <w:rFonts w:hint="eastAsia"/>
                <w:b/>
                <w:bCs/>
              </w:rPr>
              <w:t xml:space="preserve">　第</w:t>
            </w:r>
            <w:r>
              <w:rPr>
                <w:rFonts w:hint="eastAsia"/>
                <w:b/>
                <w:bCs/>
              </w:rPr>
              <w:t>12</w:t>
            </w:r>
            <w:r>
              <w:rPr>
                <w:rFonts w:hint="eastAsia"/>
                <w:b/>
                <w:bCs/>
              </w:rPr>
              <w:t>条（安全衛生計画の作成）関係</w:t>
            </w:r>
            <w:r>
              <w:rPr>
                <w:rFonts w:hint="eastAsia"/>
              </w:rPr>
              <w:br/>
            </w:r>
            <w:r>
              <w:rPr>
                <w:rFonts w:hint="eastAsia"/>
              </w:rPr>
              <w:t>（</w:t>
            </w:r>
            <w:r>
              <w:rPr>
                <w:rFonts w:hint="eastAsia"/>
              </w:rPr>
              <w:t>1</w:t>
            </w:r>
            <w:r>
              <w:rPr>
                <w:rFonts w:hint="eastAsia"/>
              </w:rPr>
              <w:t>）第</w:t>
            </w:r>
            <w:r>
              <w:rPr>
                <w:rFonts w:hint="eastAsia"/>
              </w:rPr>
              <w:t>1</w:t>
            </w:r>
            <w:r>
              <w:rPr>
                <w:rFonts w:hint="eastAsia"/>
              </w:rPr>
              <w:t>項の「結果等」の「等」には、過去における安全衛生計画の実施状況、安全衛生目標の達成状況、第</w:t>
            </w:r>
            <w:r>
              <w:rPr>
                <w:rFonts w:hint="eastAsia"/>
              </w:rPr>
              <w:t>15</w:t>
            </w:r>
            <w:r>
              <w:rPr>
                <w:rFonts w:hint="eastAsia"/>
              </w:rPr>
              <w:t>条の日常的な点検の結果、第</w:t>
            </w:r>
            <w:r>
              <w:rPr>
                <w:rFonts w:hint="eastAsia"/>
              </w:rPr>
              <w:t>16</w:t>
            </w:r>
            <w:r>
              <w:rPr>
                <w:rFonts w:hint="eastAsia"/>
              </w:rPr>
              <w:t>条の労働災害、事故等の原因の調査結果、第</w:t>
            </w:r>
            <w:r>
              <w:rPr>
                <w:rFonts w:hint="eastAsia"/>
              </w:rPr>
              <w:t>17</w:t>
            </w:r>
            <w:r>
              <w:rPr>
                <w:rFonts w:hint="eastAsia"/>
              </w:rPr>
              <w:t>条のシステム監査の結果があること。また、実施事項の担当部署、必要な予算等も含めて作成することが望ましいこと。</w:t>
            </w:r>
            <w:r>
              <w:rPr>
                <w:rFonts w:hint="eastAsia"/>
              </w:rPr>
              <w:br/>
            </w:r>
            <w:r>
              <w:rPr>
                <w:rFonts w:hint="eastAsia"/>
              </w:rPr>
              <w:t>（</w:t>
            </w:r>
            <w:r>
              <w:rPr>
                <w:rFonts w:hint="eastAsia"/>
              </w:rPr>
              <w:t>2</w:t>
            </w:r>
            <w:r>
              <w:rPr>
                <w:rFonts w:hint="eastAsia"/>
              </w:rPr>
              <w:t>）第</w:t>
            </w:r>
            <w:r>
              <w:rPr>
                <w:rFonts w:hint="eastAsia"/>
              </w:rPr>
              <w:t>2</w:t>
            </w:r>
            <w:r>
              <w:rPr>
                <w:rFonts w:hint="eastAsia"/>
              </w:rPr>
              <w:t>項第</w:t>
            </w:r>
            <w:r>
              <w:rPr>
                <w:rFonts w:hint="eastAsia"/>
              </w:rPr>
              <w:t>2</w:t>
            </w:r>
            <w:r>
              <w:rPr>
                <w:rFonts w:hint="eastAsia"/>
              </w:rPr>
              <w:t>号の「日常的な安全衛生活動」には</w:t>
            </w:r>
            <w:r>
              <w:rPr>
                <w:rFonts w:hint="eastAsia"/>
              </w:rPr>
              <w:t>、危険予知活動（</w:t>
            </w:r>
            <w:r>
              <w:rPr>
                <w:rFonts w:hint="eastAsia"/>
              </w:rPr>
              <w:t>KYT</w:t>
            </w:r>
            <w:r>
              <w:rPr>
                <w:rFonts w:hint="eastAsia"/>
              </w:rPr>
              <w:t>）、</w:t>
            </w:r>
            <w:r>
              <w:rPr>
                <w:rFonts w:hint="eastAsia"/>
              </w:rPr>
              <w:t>4S</w:t>
            </w:r>
            <w:r>
              <w:rPr>
                <w:rFonts w:hint="eastAsia"/>
              </w:rPr>
              <w:t>活動、ヒヤリ・ハット事例の収集及びこれに係る対策の実施、安全衛生改善提案活動、健康づくり活動等があること。</w:t>
            </w:r>
            <w:r>
              <w:rPr>
                <w:rFonts w:hint="eastAsia"/>
              </w:rPr>
              <w:br/>
            </w:r>
            <w:r>
              <w:rPr>
                <w:rFonts w:hint="eastAsia"/>
              </w:rPr>
              <w:t>（</w:t>
            </w:r>
            <w:r>
              <w:rPr>
                <w:rFonts w:hint="eastAsia"/>
              </w:rPr>
              <w:t>3</w:t>
            </w:r>
            <w:r>
              <w:rPr>
                <w:rFonts w:hint="eastAsia"/>
              </w:rPr>
              <w:t>）第</w:t>
            </w:r>
            <w:r>
              <w:rPr>
                <w:rFonts w:hint="eastAsia"/>
              </w:rPr>
              <w:t>2</w:t>
            </w:r>
            <w:r>
              <w:rPr>
                <w:rFonts w:hint="eastAsia"/>
              </w:rPr>
              <w:t>項第</w:t>
            </w:r>
            <w:r>
              <w:rPr>
                <w:rFonts w:hint="eastAsia"/>
              </w:rPr>
              <w:t>3</w:t>
            </w:r>
            <w:r>
              <w:rPr>
                <w:rFonts w:hint="eastAsia"/>
              </w:rPr>
              <w:t>号の「安全衛生教育」には、各種教育の実施時期及び各種教育のカリキュラムを規定すること。さらに、関係部署ごとの計画を作成することが望ましいこと。</w:t>
            </w:r>
            <w:r>
              <w:rPr>
                <w:rFonts w:hint="eastAsia"/>
              </w:rPr>
              <w:br/>
            </w:r>
            <w:r>
              <w:rPr>
                <w:rFonts w:hint="eastAsia"/>
              </w:rPr>
              <w:t>（</w:t>
            </w:r>
            <w:r>
              <w:rPr>
                <w:rFonts w:hint="eastAsia"/>
              </w:rPr>
              <w:t>4</w:t>
            </w:r>
            <w:r>
              <w:rPr>
                <w:rFonts w:hint="eastAsia"/>
              </w:rPr>
              <w:t>）第</w:t>
            </w:r>
            <w:r>
              <w:rPr>
                <w:rFonts w:hint="eastAsia"/>
              </w:rPr>
              <w:t>2</w:t>
            </w:r>
            <w:r>
              <w:rPr>
                <w:rFonts w:hint="eastAsia"/>
              </w:rPr>
              <w:t>項第</w:t>
            </w:r>
            <w:r>
              <w:rPr>
                <w:rFonts w:hint="eastAsia"/>
              </w:rPr>
              <w:t>4</w:t>
            </w:r>
            <w:r>
              <w:rPr>
                <w:rFonts w:hint="eastAsia"/>
              </w:rPr>
              <w:t>号は、元方事業者にあっては、関係請負人に対する措置に関する事項を安全衛生計画に含めることを規定したものであること。</w:t>
            </w:r>
            <w:r>
              <w:rPr>
                <w:rFonts w:hint="eastAsia"/>
              </w:rPr>
              <w:br/>
            </w:r>
            <w:r>
              <w:rPr>
                <w:rFonts w:hint="eastAsia"/>
              </w:rPr>
              <w:t>（</w:t>
            </w:r>
            <w:r>
              <w:rPr>
                <w:rFonts w:hint="eastAsia"/>
              </w:rPr>
              <w:t>5</w:t>
            </w:r>
            <w:r>
              <w:rPr>
                <w:rFonts w:hint="eastAsia"/>
              </w:rPr>
              <w:t>）第</w:t>
            </w:r>
            <w:r>
              <w:rPr>
                <w:rFonts w:hint="eastAsia"/>
              </w:rPr>
              <w:t>2</w:t>
            </w:r>
            <w:r>
              <w:rPr>
                <w:rFonts w:hint="eastAsia"/>
              </w:rPr>
              <w:t>項第</w:t>
            </w:r>
            <w:r>
              <w:rPr>
                <w:rFonts w:hint="eastAsia"/>
              </w:rPr>
              <w:t>5</w:t>
            </w:r>
            <w:r>
              <w:rPr>
                <w:rFonts w:hint="eastAsia"/>
              </w:rPr>
              <w:t>号の「期間」は、</w:t>
            </w:r>
            <w:r>
              <w:rPr>
                <w:rFonts w:hint="eastAsia"/>
              </w:rPr>
              <w:t>1</w:t>
            </w:r>
            <w:r>
              <w:rPr>
                <w:rFonts w:hint="eastAsia"/>
              </w:rPr>
              <w:t>年とするのが基本であるが、これに限るものでないこ</w:t>
            </w:r>
            <w:r>
              <w:rPr>
                <w:rFonts w:hint="eastAsia"/>
              </w:rPr>
              <w:t>と。</w:t>
            </w:r>
            <w:r>
              <w:rPr>
                <w:rFonts w:hint="eastAsia"/>
              </w:rPr>
              <w:br/>
            </w:r>
            <w:r>
              <w:rPr>
                <w:rFonts w:hint="eastAsia"/>
              </w:rPr>
              <w:t>（</w:t>
            </w:r>
            <w:r>
              <w:rPr>
                <w:rFonts w:hint="eastAsia"/>
              </w:rPr>
              <w:t>6</w:t>
            </w:r>
            <w:r>
              <w:rPr>
                <w:rFonts w:hint="eastAsia"/>
              </w:rPr>
              <w:t>）第</w:t>
            </w:r>
            <w:r>
              <w:rPr>
                <w:rFonts w:hint="eastAsia"/>
              </w:rPr>
              <w:t>2</w:t>
            </w:r>
            <w:r>
              <w:rPr>
                <w:rFonts w:hint="eastAsia"/>
              </w:rPr>
              <w:t>項第</w:t>
            </w:r>
            <w:r>
              <w:rPr>
                <w:rFonts w:hint="eastAsia"/>
              </w:rPr>
              <w:t>6</w:t>
            </w:r>
            <w:r>
              <w:rPr>
                <w:rFonts w:hint="eastAsia"/>
              </w:rPr>
              <w:t>号の「安全衛生計画の見直し」については、機械、設備、化学物質等を新規に導入する場合等にあっては、危険性又は有害性等の調査の結果を踏まえ、必要に応じ見直しを行うことを定めるものであること。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pStyle w:val="Web"/>
              <w:rPr>
                <w:rFonts w:hint="eastAsia"/>
              </w:rPr>
            </w:pPr>
            <w:r>
              <w:rPr>
                <w:rFonts w:hint="eastAsia"/>
                <w:b/>
                <w:bCs/>
                <w:u w:val="single"/>
              </w:rPr>
              <w:t>（安全衛生計画の実施等）</w:t>
            </w:r>
          </w:p>
          <w:p w:rsidR="00000000" w:rsidRDefault="0017400B">
            <w:pPr>
              <w:pStyle w:val="Web"/>
              <w:rPr>
                <w:rFonts w:hint="eastAsia"/>
              </w:rPr>
            </w:pPr>
            <w:r>
              <w:rPr>
                <w:rFonts w:hint="eastAsia"/>
                <w:b/>
                <w:bCs/>
                <w:u w:val="single"/>
              </w:rPr>
              <w:t>第十三条　事業者は、安全衛生計画を適切かつ継続的に実施する手順を定めるとともに、この手順に基づき、安全衛生計画を適切かつ継続的に実施するものとする。</w:t>
            </w:r>
          </w:p>
          <w:p w:rsidR="00000000" w:rsidRDefault="0017400B">
            <w:pPr>
              <w:pStyle w:val="Web"/>
              <w:spacing w:after="240" w:afterAutospacing="0"/>
            </w:pPr>
            <w:r>
              <w:rPr>
                <w:rFonts w:hint="eastAsia"/>
                <w:b/>
                <w:bCs/>
                <w:u w:val="single"/>
              </w:rPr>
              <w:t>2</w:t>
            </w:r>
            <w:r>
              <w:rPr>
                <w:rFonts w:hint="eastAsia"/>
                <w:b/>
                <w:bCs/>
                <w:u w:val="single"/>
              </w:rPr>
              <w:t xml:space="preserve">　事業者は、安全衛生計画を適切かつ継続的に実施するために必要な事項について労働者及び関係請負人その他の関係者に周</w:t>
            </w:r>
            <w:r>
              <w:rPr>
                <w:rFonts w:hint="eastAsia"/>
                <w:b/>
                <w:bCs/>
                <w:u w:val="single"/>
              </w:rPr>
              <w:t>知させる手順を定めるとともに、この手順に基づき、安全衛生計画を適切かつ継続的に実施するために必要な事項をこれらの者に周知させるものとする</w:t>
            </w:r>
            <w:r>
              <w:rPr>
                <w:rFonts w:hint="eastAsia"/>
              </w:rPr>
              <w:t>。</w:t>
            </w:r>
          </w:p>
        </w:tc>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spacing w:after="240"/>
            </w:pPr>
            <w:r>
              <w:rPr>
                <w:rFonts w:hint="eastAsia"/>
                <w:b/>
                <w:bCs/>
              </w:rPr>
              <w:t>11</w:t>
            </w:r>
            <w:r>
              <w:rPr>
                <w:rFonts w:hint="eastAsia"/>
                <w:b/>
                <w:bCs/>
              </w:rPr>
              <w:t xml:space="preserve">　第</w:t>
            </w:r>
            <w:r>
              <w:rPr>
                <w:rFonts w:hint="eastAsia"/>
                <w:b/>
                <w:bCs/>
              </w:rPr>
              <w:t>13</w:t>
            </w:r>
            <w:r>
              <w:rPr>
                <w:rFonts w:hint="eastAsia"/>
                <w:b/>
                <w:bCs/>
              </w:rPr>
              <w:t>条（安全衛生計画の実施等）関係</w:t>
            </w:r>
            <w:r>
              <w:rPr>
                <w:rFonts w:hint="eastAsia"/>
              </w:rPr>
              <w:br/>
            </w:r>
            <w:r>
              <w:rPr>
                <w:rFonts w:hint="eastAsia"/>
              </w:rPr>
              <w:t xml:space="preserve">　　第</w:t>
            </w:r>
            <w:r>
              <w:rPr>
                <w:rFonts w:hint="eastAsia"/>
              </w:rPr>
              <w:t>1</w:t>
            </w:r>
            <w:r>
              <w:rPr>
                <w:rFonts w:hint="eastAsia"/>
              </w:rPr>
              <w:t>項の「手順」に定める事項には、安全衛生計画に基づく活動等を実施するに当たっての具体的内容の決定方法、経費の執行方法等があること。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pStyle w:val="Web"/>
              <w:rPr>
                <w:rFonts w:hint="eastAsia"/>
              </w:rPr>
            </w:pPr>
            <w:r>
              <w:rPr>
                <w:rFonts w:hint="eastAsia"/>
              </w:rPr>
              <w:t>（緊急事態への対応）</w:t>
            </w:r>
          </w:p>
          <w:p w:rsidR="00000000" w:rsidRDefault="0017400B">
            <w:pPr>
              <w:pStyle w:val="Web"/>
              <w:rPr>
                <w:rFonts w:hint="eastAsia"/>
              </w:rPr>
            </w:pPr>
            <w:r>
              <w:rPr>
                <w:rFonts w:hint="eastAsia"/>
                <w:b/>
                <w:bCs/>
                <w:u w:val="single"/>
              </w:rPr>
              <w:t>第十四条</w:t>
            </w:r>
            <w:r>
              <w:rPr>
                <w:rFonts w:hint="eastAsia"/>
              </w:rPr>
              <w:t xml:space="preserve">　事業者は、あらかじめ、</w:t>
            </w:r>
            <w:r>
              <w:rPr>
                <w:rFonts w:hint="eastAsia"/>
                <w:b/>
                <w:bCs/>
                <w:u w:val="single"/>
              </w:rPr>
              <w:t>労働災害発生の急迫した危険がある状態　（以下　「緊急事態」　という。）　が生ずる</w:t>
            </w:r>
            <w:r>
              <w:rPr>
                <w:rFonts w:hint="eastAsia"/>
              </w:rPr>
              <w:t>可能性を評価し、緊急事態が発生した場合</w:t>
            </w:r>
            <w:r>
              <w:rPr>
                <w:rFonts w:hint="eastAsia"/>
              </w:rPr>
              <w:t>に労働災害を防止するための措置を定めるとともに、これに基づき適切に対応するものとする。</w:t>
            </w:r>
          </w:p>
          <w:p w:rsidR="00000000" w:rsidRDefault="0017400B">
            <w:pPr>
              <w:pStyle w:val="Web"/>
            </w:pPr>
          </w:p>
        </w:tc>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spacing w:after="240"/>
            </w:pPr>
            <w:r>
              <w:rPr>
                <w:rFonts w:hint="eastAsia"/>
                <w:b/>
                <w:bCs/>
              </w:rPr>
              <w:t>12</w:t>
            </w:r>
            <w:r>
              <w:rPr>
                <w:rFonts w:hint="eastAsia"/>
                <w:b/>
                <w:bCs/>
              </w:rPr>
              <w:t xml:space="preserve">　第</w:t>
            </w:r>
            <w:r>
              <w:rPr>
                <w:rFonts w:hint="eastAsia"/>
                <w:b/>
                <w:bCs/>
              </w:rPr>
              <w:t>14</w:t>
            </w:r>
            <w:r>
              <w:rPr>
                <w:rFonts w:hint="eastAsia"/>
                <w:b/>
                <w:bCs/>
              </w:rPr>
              <w:t>条（緊急事態への対応）関係</w:t>
            </w:r>
            <w:r>
              <w:rPr>
                <w:rFonts w:hint="eastAsia"/>
              </w:rPr>
              <w:br/>
            </w:r>
            <w:r>
              <w:rPr>
                <w:rFonts w:hint="eastAsia"/>
              </w:rPr>
              <w:t xml:space="preserve">　　「緊急事態が発生した場合に労働災害を防止するための措置」には、被害を最小限に食い止め、かつ、拡大を防止するための措置、各部署の役割及び指揮命令系統の設定、避難訓練の実施等が含まれること。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pStyle w:val="Web"/>
              <w:rPr>
                <w:rFonts w:hint="eastAsia"/>
              </w:rPr>
            </w:pPr>
            <w:r>
              <w:rPr>
                <w:rFonts w:hint="eastAsia"/>
              </w:rPr>
              <w:t>（日常的な点検、改善等）</w:t>
            </w:r>
          </w:p>
          <w:p w:rsidR="00000000" w:rsidRDefault="0017400B">
            <w:pPr>
              <w:pStyle w:val="Web"/>
              <w:rPr>
                <w:rFonts w:hint="eastAsia"/>
              </w:rPr>
            </w:pPr>
            <w:r>
              <w:rPr>
                <w:rFonts w:hint="eastAsia"/>
                <w:b/>
                <w:bCs/>
                <w:u w:val="single"/>
              </w:rPr>
              <w:t>第十五条</w:t>
            </w:r>
            <w:r>
              <w:rPr>
                <w:rFonts w:hint="eastAsia"/>
              </w:rPr>
              <w:t xml:space="preserve">　事業者は、安全衛生計画の実施状況等の日常的な点検及び改善を実施する手順を定めるとともに、この手順に基づき、安全衛生計画の実施状況等の日常的な点検及び改善を実施するものとする。</w:t>
            </w:r>
          </w:p>
          <w:p w:rsidR="00000000" w:rsidRDefault="0017400B">
            <w:pPr>
              <w:pStyle w:val="Web"/>
            </w:pPr>
            <w:r>
              <w:rPr>
                <w:rFonts w:hint="eastAsia"/>
                <w:b/>
                <w:bCs/>
                <w:u w:val="single"/>
              </w:rPr>
              <w:t>2</w:t>
            </w:r>
            <w:r>
              <w:rPr>
                <w:rFonts w:hint="eastAsia"/>
              </w:rPr>
              <w:t xml:space="preserve">　事業者は、次回の安全衛生計画を作成するに当たって、</w:t>
            </w:r>
            <w:r>
              <w:rPr>
                <w:rFonts w:hint="eastAsia"/>
                <w:b/>
                <w:bCs/>
                <w:u w:val="single"/>
              </w:rPr>
              <w:t>前項の日常的な点検及び改善並びに次条の調査等</w:t>
            </w:r>
            <w:r>
              <w:rPr>
                <w:rFonts w:hint="eastAsia"/>
              </w:rPr>
              <w:t>の結果を反映するものとする。</w:t>
            </w:r>
          </w:p>
        </w:tc>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spacing w:after="240"/>
            </w:pPr>
            <w:r>
              <w:rPr>
                <w:rFonts w:hint="eastAsia"/>
                <w:b/>
                <w:bCs/>
              </w:rPr>
              <w:t>13</w:t>
            </w:r>
            <w:r>
              <w:rPr>
                <w:rFonts w:hint="eastAsia"/>
                <w:b/>
                <w:bCs/>
              </w:rPr>
              <w:t xml:space="preserve">　第</w:t>
            </w:r>
            <w:r>
              <w:rPr>
                <w:rFonts w:hint="eastAsia"/>
                <w:b/>
                <w:bCs/>
              </w:rPr>
              <w:t>15</w:t>
            </w:r>
            <w:r>
              <w:rPr>
                <w:rFonts w:hint="eastAsia"/>
                <w:b/>
                <w:bCs/>
              </w:rPr>
              <w:t>条（日常的な点検、改善等）関係</w:t>
            </w:r>
            <w:r>
              <w:rPr>
                <w:rFonts w:hint="eastAsia"/>
              </w:rPr>
              <w:br/>
            </w:r>
            <w:r>
              <w:rPr>
                <w:rFonts w:hint="eastAsia"/>
              </w:rPr>
              <w:t xml:space="preserve">　　第</w:t>
            </w:r>
            <w:r>
              <w:rPr>
                <w:rFonts w:hint="eastAsia"/>
              </w:rPr>
              <w:t>1</w:t>
            </w:r>
            <w:r>
              <w:rPr>
                <w:rFonts w:hint="eastAsia"/>
              </w:rPr>
              <w:t>項の「安全衛生計画の実施状況等の日常的な点検」とは、安全衛生計画が着実に実施されているかどうか、安全衛生目標は着実に達成されつつあるかどうか等について点</w:t>
            </w:r>
            <w:r>
              <w:rPr>
                <w:rFonts w:hint="eastAsia"/>
              </w:rPr>
              <w:t>検を行うことをいい、点検により問題点が発見された場合は、その原因を調査する必要があること。なお、「日常的な点検」は、必ずしも毎日実施する必要はなく、計画期間中の節目節目で実施することとして差し支えないこ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pStyle w:val="Web"/>
              <w:rPr>
                <w:rFonts w:hint="eastAsia"/>
              </w:rPr>
            </w:pPr>
            <w:r>
              <w:rPr>
                <w:rFonts w:hint="eastAsia"/>
                <w:b/>
                <w:bCs/>
                <w:u w:val="single"/>
              </w:rPr>
              <w:t>（労働災害発生原因の調査等）</w:t>
            </w:r>
          </w:p>
          <w:p w:rsidR="00000000" w:rsidRDefault="0017400B">
            <w:pPr>
              <w:pStyle w:val="Web"/>
              <w:rPr>
                <w:rFonts w:hint="eastAsia"/>
              </w:rPr>
            </w:pPr>
            <w:r>
              <w:rPr>
                <w:rFonts w:hint="eastAsia"/>
                <w:b/>
                <w:bCs/>
                <w:u w:val="single"/>
              </w:rPr>
              <w:t>第十六条　事業者は、労働災害、事故等が発生した場合におけるこれらの原因の調査並びに問題点の把握及び改善を実施する手順を定めるとともに、労働災害、事故等が発生した場合には、この手順に基づき、これらの原因の調査並びに問題点の把握及び改善を実施するものとする。</w:t>
            </w:r>
          </w:p>
          <w:p w:rsidR="00000000" w:rsidRDefault="0017400B">
            <w:pPr>
              <w:pStyle w:val="Web"/>
            </w:pPr>
          </w:p>
        </w:tc>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spacing w:after="240"/>
            </w:pPr>
            <w:r>
              <w:rPr>
                <w:rFonts w:hint="eastAsia"/>
                <w:b/>
                <w:bCs/>
              </w:rPr>
              <w:t>14</w:t>
            </w:r>
            <w:r>
              <w:rPr>
                <w:rFonts w:hint="eastAsia"/>
                <w:b/>
                <w:bCs/>
              </w:rPr>
              <w:t xml:space="preserve">　第</w:t>
            </w:r>
            <w:r>
              <w:rPr>
                <w:rFonts w:hint="eastAsia"/>
                <w:b/>
                <w:bCs/>
              </w:rPr>
              <w:t>16</w:t>
            </w:r>
            <w:r>
              <w:rPr>
                <w:rFonts w:hint="eastAsia"/>
                <w:b/>
                <w:bCs/>
              </w:rPr>
              <w:t>条（労働災害発生原因の調査等）関係</w:t>
            </w:r>
            <w:r>
              <w:rPr>
                <w:rFonts w:hint="eastAsia"/>
              </w:rPr>
              <w:br/>
            </w:r>
            <w:r>
              <w:rPr>
                <w:rFonts w:hint="eastAsia"/>
              </w:rPr>
              <w:t>（</w:t>
            </w:r>
            <w:r>
              <w:rPr>
                <w:rFonts w:hint="eastAsia"/>
              </w:rPr>
              <w:t>1</w:t>
            </w:r>
            <w:r>
              <w:rPr>
                <w:rFonts w:hint="eastAsia"/>
              </w:rPr>
              <w:t>）「労働災害、事故等」の「等」には、ヒヤリ・ハット事例のうち必要なものがあること。</w:t>
            </w:r>
            <w:r>
              <w:rPr>
                <w:rFonts w:hint="eastAsia"/>
              </w:rPr>
              <w:br/>
            </w:r>
            <w:r>
              <w:rPr>
                <w:rFonts w:hint="eastAsia"/>
              </w:rPr>
              <w:t>（</w:t>
            </w:r>
            <w:r>
              <w:rPr>
                <w:rFonts w:hint="eastAsia"/>
              </w:rPr>
              <w:t>2</w:t>
            </w:r>
            <w:r>
              <w:rPr>
                <w:rFonts w:hint="eastAsia"/>
              </w:rPr>
              <w:t>）「これらの原因の調査並びに問題点の把握」を実施するに当たっては、当該労働災害、事故等の直接の原因の解明にとどまることなく、当該事象を引き起こすに至った背景要因を総合的に勘案する必要があるこ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pStyle w:val="Web"/>
              <w:rPr>
                <w:rFonts w:hint="eastAsia"/>
              </w:rPr>
            </w:pPr>
            <w:r>
              <w:rPr>
                <w:rFonts w:hint="eastAsia"/>
              </w:rPr>
              <w:t>（システム監査）</w:t>
            </w:r>
          </w:p>
          <w:p w:rsidR="00000000" w:rsidRDefault="0017400B">
            <w:pPr>
              <w:pStyle w:val="Web"/>
              <w:rPr>
                <w:rFonts w:hint="eastAsia"/>
              </w:rPr>
            </w:pPr>
            <w:r>
              <w:rPr>
                <w:rFonts w:hint="eastAsia"/>
                <w:b/>
                <w:bCs/>
                <w:u w:val="single"/>
              </w:rPr>
              <w:t>第十七条</w:t>
            </w:r>
            <w:r>
              <w:rPr>
                <w:rFonts w:hint="eastAsia"/>
              </w:rPr>
              <w:t xml:space="preserve">　事業者は、定期的なシステム監査の計画を作成し、</w:t>
            </w:r>
            <w:r>
              <w:rPr>
                <w:rFonts w:hint="eastAsia"/>
                <w:b/>
                <w:bCs/>
                <w:u w:val="single"/>
              </w:rPr>
              <w:t>第五条から前条までに規定する事項について</w:t>
            </w:r>
            <w:r>
              <w:rPr>
                <w:rFonts w:hint="eastAsia"/>
              </w:rPr>
              <w:t>システム監査を</w:t>
            </w:r>
            <w:r>
              <w:rPr>
                <w:rFonts w:hint="eastAsia"/>
                <w:b/>
                <w:bCs/>
                <w:u w:val="single"/>
              </w:rPr>
              <w:t>適切に</w:t>
            </w:r>
            <w:r>
              <w:rPr>
                <w:rFonts w:hint="eastAsia"/>
              </w:rPr>
              <w:t>実施する手順を定めるとともに、この手順に基づき、システム監査を</w:t>
            </w:r>
            <w:r>
              <w:rPr>
                <w:rFonts w:hint="eastAsia"/>
                <w:b/>
                <w:bCs/>
                <w:u w:val="single"/>
              </w:rPr>
              <w:t>適切に</w:t>
            </w:r>
            <w:r>
              <w:rPr>
                <w:rFonts w:hint="eastAsia"/>
              </w:rPr>
              <w:t>実施するものとする。</w:t>
            </w:r>
          </w:p>
          <w:p w:rsidR="00000000" w:rsidRDefault="0017400B">
            <w:pPr>
              <w:pStyle w:val="Web"/>
              <w:spacing w:after="240" w:afterAutospacing="0"/>
            </w:pPr>
            <w:r>
              <w:rPr>
                <w:rFonts w:hint="eastAsia"/>
              </w:rPr>
              <w:t>2</w:t>
            </w:r>
            <w:r>
              <w:rPr>
                <w:rFonts w:hint="eastAsia"/>
              </w:rPr>
              <w:t xml:space="preserve">　事業者は、前項のシステム監査の結果、必要があると認めるときは、労働安全衛生マネジメントシステムに</w:t>
            </w:r>
            <w:r>
              <w:rPr>
                <w:rFonts w:hint="eastAsia"/>
                <w:b/>
                <w:bCs/>
                <w:u w:val="single"/>
              </w:rPr>
              <w:t>従って行う措置の実施</w:t>
            </w:r>
            <w:r>
              <w:rPr>
                <w:rFonts w:hint="eastAsia"/>
              </w:rPr>
              <w:t>について改善を行うものとする。</w:t>
            </w:r>
          </w:p>
        </w:tc>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spacing w:after="240"/>
            </w:pPr>
            <w:r>
              <w:rPr>
                <w:rFonts w:hint="eastAsia"/>
                <w:b/>
                <w:bCs/>
              </w:rPr>
              <w:t>15</w:t>
            </w:r>
            <w:r>
              <w:rPr>
                <w:rFonts w:hint="eastAsia"/>
                <w:b/>
                <w:bCs/>
              </w:rPr>
              <w:t xml:space="preserve">　第</w:t>
            </w:r>
            <w:r>
              <w:rPr>
                <w:rFonts w:hint="eastAsia"/>
                <w:b/>
                <w:bCs/>
              </w:rPr>
              <w:t>17</w:t>
            </w:r>
            <w:r>
              <w:rPr>
                <w:rFonts w:hint="eastAsia"/>
                <w:b/>
                <w:bCs/>
              </w:rPr>
              <w:t>条（システム監査）関係</w:t>
            </w:r>
            <w:r>
              <w:rPr>
                <w:rFonts w:hint="eastAsia"/>
              </w:rPr>
              <w:br/>
            </w:r>
            <w:r>
              <w:rPr>
                <w:rFonts w:hint="eastAsia"/>
              </w:rPr>
              <w:t>（</w:t>
            </w:r>
            <w:r>
              <w:rPr>
                <w:rFonts w:hint="eastAsia"/>
              </w:rPr>
              <w:t>1</w:t>
            </w:r>
            <w:r>
              <w:rPr>
                <w:rFonts w:hint="eastAsia"/>
              </w:rPr>
              <w:t>）「システム監査」は、システムに従って行う措置が適切に実施されているかどうかについて、文書、記録等の調査、システム各級管理者との面談、作業場等の視察等により評価するものであること。</w:t>
            </w:r>
            <w:r>
              <w:rPr>
                <w:rFonts w:hint="eastAsia"/>
              </w:rPr>
              <w:br/>
            </w:r>
            <w:r>
              <w:rPr>
                <w:rFonts w:hint="eastAsia"/>
              </w:rPr>
              <w:t>（</w:t>
            </w:r>
            <w:r>
              <w:rPr>
                <w:rFonts w:hint="eastAsia"/>
              </w:rPr>
              <w:t>2</w:t>
            </w:r>
            <w:r>
              <w:rPr>
                <w:rFonts w:hint="eastAsia"/>
              </w:rPr>
              <w:t>）「システム監査」の実施者は、必要な</w:t>
            </w:r>
            <w:r>
              <w:rPr>
                <w:rFonts w:hint="eastAsia"/>
              </w:rPr>
              <w:t>能力を有し、監査の対象となる部署に所属していない等、システム監査の実施に当たって公平かつ客観的な立場にある者であること。その限りにおいて、企業内部の者、企業外部の者のいずれが実施しても差し支えないこと。</w:t>
            </w:r>
            <w:r>
              <w:rPr>
                <w:rFonts w:hint="eastAsia"/>
              </w:rPr>
              <w:br/>
            </w:r>
            <w:r>
              <w:rPr>
                <w:rFonts w:hint="eastAsia"/>
              </w:rPr>
              <w:t>（</w:t>
            </w:r>
            <w:r>
              <w:rPr>
                <w:rFonts w:hint="eastAsia"/>
              </w:rPr>
              <w:t>3</w:t>
            </w:r>
            <w:r>
              <w:rPr>
                <w:rFonts w:hint="eastAsia"/>
              </w:rPr>
              <w:t>）「システム監査」は、少なくとも</w:t>
            </w:r>
            <w:r>
              <w:rPr>
                <w:rFonts w:hint="eastAsia"/>
              </w:rPr>
              <w:t>1</w:t>
            </w:r>
            <w:r>
              <w:rPr>
                <w:rFonts w:hint="eastAsia"/>
              </w:rPr>
              <w:t>年に</w:t>
            </w:r>
            <w:r>
              <w:rPr>
                <w:rFonts w:hint="eastAsia"/>
              </w:rPr>
              <w:t>1</w:t>
            </w:r>
            <w:r>
              <w:rPr>
                <w:rFonts w:hint="eastAsia"/>
              </w:rPr>
              <w:t>回、定期的に実施すること。また、安全衛生計画の期間中に少なくとも</w:t>
            </w:r>
            <w:r>
              <w:rPr>
                <w:rFonts w:hint="eastAsia"/>
              </w:rPr>
              <w:t>1</w:t>
            </w:r>
            <w:r>
              <w:rPr>
                <w:rFonts w:hint="eastAsia"/>
              </w:rPr>
              <w:t>回は実施すること。</w:t>
            </w:r>
            <w:r>
              <w:rPr>
                <w:rFonts w:hint="eastAsia"/>
              </w:rPr>
              <w:br/>
            </w:r>
            <w:r>
              <w:rPr>
                <w:rFonts w:hint="eastAsia"/>
              </w:rPr>
              <w:t>（</w:t>
            </w:r>
            <w:r>
              <w:rPr>
                <w:rFonts w:hint="eastAsia"/>
              </w:rPr>
              <w:t>4</w:t>
            </w:r>
            <w:r>
              <w:rPr>
                <w:rFonts w:hint="eastAsia"/>
              </w:rPr>
              <w:t>）第</w:t>
            </w:r>
            <w:r>
              <w:rPr>
                <w:rFonts w:hint="eastAsia"/>
              </w:rPr>
              <w:t>2</w:t>
            </w:r>
            <w:r>
              <w:rPr>
                <w:rFonts w:hint="eastAsia"/>
              </w:rPr>
              <w:t>項の「必要があると認めるとき」とは、システム監査結果報告に、改善の必要がある旨の記載がある場合をいうものであること。</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17400B">
            <w:r>
              <w:rPr>
                <w:rFonts w:hint="eastAsia"/>
              </w:rPr>
              <w:t>（労働安全衛生マネジメントシステムの見</w:t>
            </w:r>
            <w:r>
              <w:rPr>
                <w:rFonts w:hint="eastAsia"/>
              </w:rPr>
              <w:t>直し）</w:t>
            </w:r>
            <w:r>
              <w:rPr>
                <w:rFonts w:hint="eastAsia"/>
              </w:rPr>
              <w:br/>
            </w:r>
            <w:r>
              <w:rPr>
                <w:rFonts w:hint="eastAsia"/>
                <w:b/>
                <w:bCs/>
                <w:u w:val="single"/>
              </w:rPr>
              <w:t>第一八条</w:t>
            </w:r>
            <w:r>
              <w:rPr>
                <w:rFonts w:hint="eastAsia"/>
              </w:rPr>
              <w:t xml:space="preserve">　事業者は、</w:t>
            </w:r>
            <w:r>
              <w:rPr>
                <w:rFonts w:hint="eastAsia"/>
                <w:b/>
                <w:bCs/>
                <w:u w:val="single"/>
              </w:rPr>
              <w:t>前条第一項</w:t>
            </w:r>
            <w:r>
              <w:rPr>
                <w:rFonts w:hint="eastAsia"/>
              </w:rPr>
              <w:t>のシステム監査の結果を踏まえ、定期的に、労働安全衛生マネジメントシステムの妥当性及び有効性を確保するため、安全衛生方針の見直し、この指針に基づき定められた手順の見直し等労働安全衛生マネジメントシステムの全般的な見直しを行うものとする。</w:t>
            </w:r>
          </w:p>
        </w:tc>
        <w:tc>
          <w:tcPr>
            <w:tcW w:w="0" w:type="auto"/>
            <w:tcBorders>
              <w:top w:val="outset" w:sz="6" w:space="0" w:color="auto"/>
              <w:left w:val="outset" w:sz="6" w:space="0" w:color="auto"/>
              <w:bottom w:val="outset" w:sz="6" w:space="0" w:color="auto"/>
              <w:right w:val="outset" w:sz="6" w:space="0" w:color="auto"/>
            </w:tcBorders>
            <w:hideMark/>
          </w:tcPr>
          <w:p w:rsidR="00000000" w:rsidRDefault="0017400B">
            <w:pPr>
              <w:spacing w:after="240"/>
            </w:pPr>
            <w:r>
              <w:rPr>
                <w:rFonts w:hint="eastAsia"/>
                <w:b/>
                <w:bCs/>
              </w:rPr>
              <w:t>16</w:t>
            </w:r>
            <w:r>
              <w:rPr>
                <w:rFonts w:hint="eastAsia"/>
                <w:b/>
                <w:bCs/>
              </w:rPr>
              <w:t xml:space="preserve">　</w:t>
            </w:r>
            <w:r>
              <w:rPr>
                <w:rFonts w:hint="eastAsia"/>
              </w:rPr>
              <w:t>第</w:t>
            </w:r>
            <w:r>
              <w:rPr>
                <w:rFonts w:hint="eastAsia"/>
              </w:rPr>
              <w:t>18</w:t>
            </w:r>
            <w:r>
              <w:rPr>
                <w:rFonts w:hint="eastAsia"/>
              </w:rPr>
              <w:t>条（労働安全衛生マネジメントシステムの見直し）関係「労働安全衛生マネジメントシステムの全般的な見直し」とは、事業場の安全衛生水準の向上の状況、社会情勢の変化等を考慮して、事業者自らがシステムの妥当性及び有効性を評価し、その結</w:t>
            </w:r>
            <w:r>
              <w:rPr>
                <w:rFonts w:hint="eastAsia"/>
              </w:rPr>
              <w:t>果を踏まえて必要な改善を実施することをいうものであること。</w:t>
            </w:r>
          </w:p>
        </w:tc>
      </w:tr>
    </w:tbl>
    <w:p w:rsidR="00000000" w:rsidRDefault="0017400B">
      <w:pPr>
        <w:spacing w:after="240"/>
      </w:pPr>
    </w:p>
    <w:p w:rsidR="00000000" w:rsidRDefault="0017400B">
      <w:pPr>
        <w:pStyle w:val="Web"/>
        <w:spacing w:after="240" w:afterAutospacing="0"/>
        <w:jc w:val="right"/>
      </w:pPr>
      <w:r>
        <w:t>〔最終更新日</w:t>
      </w:r>
      <w:r>
        <w:t>-H18.4.3</w:t>
      </w:r>
      <w:r>
        <w:t xml:space="preserve">　労務安全情報センター〕</w:t>
      </w:r>
    </w:p>
    <w:p w:rsidR="0017400B" w:rsidRDefault="0017400B">
      <w:pPr>
        <w:pStyle w:val="Web"/>
      </w:pPr>
    </w:p>
    <w:sectPr w:rsidR="0017400B">
      <w:pgSz w:w="11906" w:h="16838"/>
      <w:pgMar w:top="1985" w:right="1701" w:bottom="1701" w:left="1701"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00B" w:rsidRDefault="0017400B" w:rsidP="005E5C88">
      <w:r>
        <w:separator/>
      </w:r>
    </w:p>
  </w:endnote>
  <w:endnote w:type="continuationSeparator" w:id="0">
    <w:p w:rsidR="0017400B" w:rsidRDefault="0017400B" w:rsidP="005E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00B" w:rsidRDefault="0017400B" w:rsidP="005E5C88">
      <w:r>
        <w:separator/>
      </w:r>
    </w:p>
  </w:footnote>
  <w:footnote w:type="continuationSeparator" w:id="0">
    <w:p w:rsidR="0017400B" w:rsidRDefault="0017400B" w:rsidP="005E5C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84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
  <w:rsids>
    <w:rsidRoot w:val="0041205F"/>
    <w:rsid w:val="0017400B"/>
    <w:rsid w:val="0041205F"/>
    <w:rsid w:val="005E5C8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Ｐゴシック" w:eastAsia="ＭＳ Ｐゴシック" w:hAnsi="ＭＳ Ｐゴシック" w:cs="ＭＳ Ｐ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Balloon Text"/>
    <w:basedOn w:val="a"/>
    <w:link w:val="a6"/>
    <w:uiPriority w:val="99"/>
    <w:semiHidden/>
    <w:unhideWhenUsed/>
    <w:rsid w:val="005E5C8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5C88"/>
    <w:rPr>
      <w:rFonts w:asciiTheme="majorHAnsi" w:eastAsiaTheme="majorEastAsia" w:hAnsiTheme="majorHAnsi" w:cstheme="majorBidi"/>
      <w:color w:val="000000"/>
      <w:sz w:val="18"/>
      <w:szCs w:val="18"/>
    </w:rPr>
  </w:style>
  <w:style w:type="paragraph" w:styleId="a7">
    <w:name w:val="header"/>
    <w:basedOn w:val="a"/>
    <w:link w:val="a8"/>
    <w:uiPriority w:val="99"/>
    <w:semiHidden/>
    <w:unhideWhenUsed/>
    <w:rsid w:val="005E5C88"/>
    <w:pPr>
      <w:tabs>
        <w:tab w:val="center" w:pos="4252"/>
        <w:tab w:val="right" w:pos="8504"/>
      </w:tabs>
      <w:snapToGrid w:val="0"/>
    </w:pPr>
  </w:style>
  <w:style w:type="character" w:customStyle="1" w:styleId="a8">
    <w:name w:val="ヘッダー (文字)"/>
    <w:basedOn w:val="a0"/>
    <w:link w:val="a7"/>
    <w:uiPriority w:val="99"/>
    <w:semiHidden/>
    <w:rsid w:val="005E5C88"/>
    <w:rPr>
      <w:rFonts w:ascii="ＭＳ Ｐゴシック" w:eastAsia="ＭＳ Ｐゴシック" w:hAnsi="ＭＳ Ｐゴシック" w:cs="ＭＳ Ｐゴシック"/>
      <w:color w:val="000000"/>
      <w:sz w:val="24"/>
      <w:szCs w:val="24"/>
    </w:rPr>
  </w:style>
  <w:style w:type="paragraph" w:styleId="a9">
    <w:name w:val="footer"/>
    <w:basedOn w:val="a"/>
    <w:link w:val="aa"/>
    <w:uiPriority w:val="99"/>
    <w:semiHidden/>
    <w:unhideWhenUsed/>
    <w:rsid w:val="005E5C88"/>
    <w:pPr>
      <w:tabs>
        <w:tab w:val="center" w:pos="4252"/>
        <w:tab w:val="right" w:pos="8504"/>
      </w:tabs>
      <w:snapToGrid w:val="0"/>
    </w:pPr>
  </w:style>
  <w:style w:type="character" w:customStyle="1" w:styleId="aa">
    <w:name w:val="フッター (文字)"/>
    <w:basedOn w:val="a0"/>
    <w:link w:val="a9"/>
    <w:uiPriority w:val="99"/>
    <w:semiHidden/>
    <w:rsid w:val="005E5C88"/>
    <w:rPr>
      <w:rFonts w:ascii="ＭＳ Ｐゴシック" w:eastAsia="ＭＳ Ｐゴシック" w:hAnsi="ＭＳ Ｐゴシック" w:cs="ＭＳ Ｐゴシック"/>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bor.tank.jp/index.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file:///H:\002%20&#12507;&#12540;&#12512;&#12506;&#12540;&#12472;&#12289;&#38263;&#23713;&#21172;&#20685;&#34907;&#29983;&#12467;&#12531;&#12469;&#12523;&#12479;&#12531;&#12488;&#20107;&#21209;&#25152;\nrec%202007.12.06\zzzz,%20new%20content.files\sky02.gi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bor.tank.jp/index.html" TargetMode="External"/><Relationship Id="rId11" Type="http://schemas.openxmlformats.org/officeDocument/2006/relationships/hyperlink" Target="http://labor.tank.jp/anei/H18kaisei/MGS18kaisei_sinkyuu.html" TargetMode="External"/><Relationship Id="rId5" Type="http://schemas.openxmlformats.org/officeDocument/2006/relationships/endnotes" Target="endnotes.xml"/><Relationship Id="rId10" Type="http://schemas.openxmlformats.org/officeDocument/2006/relationships/image" Target="file:///H:\002%20&#12507;&#12540;&#12512;&#12506;&#12540;&#12472;&#12289;&#38263;&#23713;&#21172;&#20685;&#34907;&#29983;&#12467;&#12531;&#12469;&#12523;&#12479;&#12531;&#12488;&#20107;&#21209;&#25152;\nrec%202007.12.06\zzzz,%20new%20content.files\MGSnagarezu.gif" TargetMode="External"/><Relationship Id="rId4" Type="http://schemas.openxmlformats.org/officeDocument/2006/relationships/footnotes" Target="footnotes.xml"/><Relationship Id="rId9" Type="http://schemas.openxmlformats.org/officeDocument/2006/relationships/hyperlink" Target="http://labor.tank.jp/anei/H18kaisei/H18anei-kaisei_ma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7139</Characters>
  <Application>Microsoft Office Word</Application>
  <DocSecurity>0</DocSecurity>
  <Lines>59</Lines>
  <Paragraphs>16</Paragraphs>
  <ScaleCrop>false</ScaleCrop>
  <Company/>
  <LinksUpToDate>false</LinksUpToDate>
  <CharactersWithSpaces>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労務安全情報センター（安全衛生マネジメントシステムに関する指針の改正－新指針と解説</dc:title>
  <dc:creator>0000</dc:creator>
  <cp:lastModifiedBy>0000</cp:lastModifiedBy>
  <cp:revision>2</cp:revision>
  <dcterms:created xsi:type="dcterms:W3CDTF">2019-03-07T02:05:00Z</dcterms:created>
  <dcterms:modified xsi:type="dcterms:W3CDTF">2019-03-07T02:05:00Z</dcterms:modified>
</cp:coreProperties>
</file>